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0"/>
      </w:tblGrid>
      <w:tr w:rsidR="004D589A" w:rsidTr="00BA3CA0">
        <w:trPr>
          <w:cantSplit/>
          <w:trHeight w:val="1701"/>
        </w:trPr>
        <w:tc>
          <w:tcPr>
            <w:tcW w:w="9570" w:type="dxa"/>
          </w:tcPr>
          <w:p w:rsidR="004D589A" w:rsidRDefault="00BB1039" w:rsidP="00BA3CA0">
            <w:pPr>
              <w:pStyle w:val="1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р</w:t>
            </w:r>
            <w:r w:rsidR="004D589A">
              <w:rPr>
                <w:noProof/>
              </w:rPr>
              <w:drawing>
                <wp:inline distT="0" distB="0" distL="0" distR="0">
                  <wp:extent cx="802005" cy="94234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005" cy="942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589A" w:rsidRPr="00040010" w:rsidRDefault="004D589A" w:rsidP="00BA3CA0"/>
          <w:p w:rsidR="004D589A" w:rsidRPr="002059B9" w:rsidRDefault="004D589A" w:rsidP="00BA3CA0">
            <w:pPr>
              <w:pStyle w:val="1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</w:t>
            </w:r>
            <w:r w:rsidRPr="002059B9">
              <w:rPr>
                <w:b/>
                <w:sz w:val="32"/>
                <w:szCs w:val="32"/>
              </w:rPr>
              <w:t xml:space="preserve">Министерство </w:t>
            </w:r>
            <w:r>
              <w:rPr>
                <w:b/>
                <w:sz w:val="32"/>
                <w:szCs w:val="32"/>
              </w:rPr>
              <w:t xml:space="preserve">труда и </w:t>
            </w:r>
            <w:r w:rsidRPr="002059B9">
              <w:rPr>
                <w:b/>
                <w:sz w:val="32"/>
                <w:szCs w:val="32"/>
              </w:rPr>
              <w:t xml:space="preserve">социальной защиты </w:t>
            </w:r>
            <w:r>
              <w:rPr>
                <w:b/>
                <w:sz w:val="32"/>
                <w:szCs w:val="32"/>
              </w:rPr>
              <w:t xml:space="preserve"> населения</w:t>
            </w:r>
          </w:p>
          <w:p w:rsidR="004D589A" w:rsidRPr="002059B9" w:rsidRDefault="004D589A" w:rsidP="00BA3CA0">
            <w:pPr>
              <w:pStyle w:val="3"/>
              <w:spacing w:line="240" w:lineRule="auto"/>
              <w:rPr>
                <w:szCs w:val="32"/>
              </w:rPr>
            </w:pPr>
            <w:r w:rsidRPr="002059B9">
              <w:rPr>
                <w:szCs w:val="32"/>
              </w:rPr>
              <w:t>Забайкальского края</w:t>
            </w:r>
          </w:p>
          <w:p w:rsidR="004D589A" w:rsidRPr="002059B9" w:rsidRDefault="004D589A" w:rsidP="00BA3CA0">
            <w:pPr>
              <w:pStyle w:val="2"/>
              <w:rPr>
                <w:sz w:val="32"/>
                <w:szCs w:val="32"/>
              </w:rPr>
            </w:pPr>
          </w:p>
          <w:p w:rsidR="004D589A" w:rsidRDefault="004D589A" w:rsidP="00BA3CA0">
            <w:pPr>
              <w:pStyle w:val="2"/>
              <w:rPr>
                <w:sz w:val="32"/>
                <w:szCs w:val="32"/>
              </w:rPr>
            </w:pPr>
            <w:r w:rsidRPr="002059B9">
              <w:rPr>
                <w:sz w:val="32"/>
                <w:szCs w:val="32"/>
              </w:rPr>
              <w:t>ПРИКАЗ</w:t>
            </w:r>
          </w:p>
          <w:p w:rsidR="004D589A" w:rsidRDefault="004D589A" w:rsidP="00BA3CA0"/>
          <w:p w:rsidR="004D589A" w:rsidRPr="005533D8" w:rsidRDefault="004D589A" w:rsidP="00BA3CA0"/>
        </w:tc>
      </w:tr>
      <w:tr w:rsidR="004D589A" w:rsidTr="00BA3CA0">
        <w:tc>
          <w:tcPr>
            <w:tcW w:w="9570" w:type="dxa"/>
          </w:tcPr>
          <w:p w:rsidR="004D589A" w:rsidRDefault="004D589A" w:rsidP="00151A56">
            <w:pPr>
              <w:rPr>
                <w:sz w:val="28"/>
              </w:rPr>
            </w:pPr>
            <w:r>
              <w:rPr>
                <w:sz w:val="28"/>
              </w:rPr>
              <w:t>«_____»___________ 202</w:t>
            </w:r>
            <w:r w:rsidR="00151A56">
              <w:rPr>
                <w:sz w:val="28"/>
              </w:rPr>
              <w:t xml:space="preserve">3 </w:t>
            </w:r>
            <w:r>
              <w:rPr>
                <w:sz w:val="28"/>
              </w:rPr>
              <w:t>г.                                                                     №______</w:t>
            </w:r>
          </w:p>
        </w:tc>
      </w:tr>
      <w:tr w:rsidR="004D589A" w:rsidTr="00BA3CA0">
        <w:trPr>
          <w:trHeight w:val="268"/>
        </w:trPr>
        <w:tc>
          <w:tcPr>
            <w:tcW w:w="9570" w:type="dxa"/>
          </w:tcPr>
          <w:p w:rsidR="004D589A" w:rsidRPr="00D25878" w:rsidRDefault="004D589A" w:rsidP="00BA3CA0">
            <w:pPr>
              <w:jc w:val="center"/>
              <w:rPr>
                <w:sz w:val="32"/>
                <w:szCs w:val="32"/>
              </w:rPr>
            </w:pPr>
            <w:r w:rsidRPr="00D25878">
              <w:rPr>
                <w:sz w:val="32"/>
                <w:szCs w:val="32"/>
              </w:rPr>
              <w:t>г. Чита</w:t>
            </w:r>
          </w:p>
          <w:p w:rsidR="004D589A" w:rsidRDefault="004D589A" w:rsidP="00BA3CA0">
            <w:pPr>
              <w:rPr>
                <w:sz w:val="28"/>
              </w:rPr>
            </w:pPr>
          </w:p>
        </w:tc>
      </w:tr>
    </w:tbl>
    <w:p w:rsidR="003B42EC" w:rsidRDefault="004D589A" w:rsidP="004D589A">
      <w:pPr>
        <w:pStyle w:val="Default"/>
        <w:jc w:val="center"/>
        <w:rPr>
          <w:b/>
          <w:sz w:val="27"/>
          <w:szCs w:val="27"/>
        </w:rPr>
      </w:pPr>
      <w:r w:rsidRPr="004C7C84">
        <w:rPr>
          <w:b/>
          <w:sz w:val="27"/>
          <w:szCs w:val="27"/>
        </w:rPr>
        <w:t xml:space="preserve">О </w:t>
      </w:r>
      <w:r w:rsidR="003B42EC">
        <w:rPr>
          <w:b/>
          <w:sz w:val="27"/>
          <w:szCs w:val="27"/>
        </w:rPr>
        <w:t xml:space="preserve">региональном этапе Всероссийского </w:t>
      </w:r>
      <w:r w:rsidRPr="004C7C84">
        <w:rPr>
          <w:b/>
          <w:sz w:val="27"/>
          <w:szCs w:val="27"/>
        </w:rPr>
        <w:t>конкурс</w:t>
      </w:r>
      <w:r w:rsidR="003B42EC">
        <w:rPr>
          <w:b/>
          <w:sz w:val="27"/>
          <w:szCs w:val="27"/>
        </w:rPr>
        <w:t>а</w:t>
      </w:r>
      <w:r w:rsidRPr="004C7C84">
        <w:rPr>
          <w:b/>
          <w:sz w:val="27"/>
          <w:szCs w:val="27"/>
        </w:rPr>
        <w:t xml:space="preserve"> </w:t>
      </w:r>
    </w:p>
    <w:p w:rsidR="004D589A" w:rsidRPr="004C7C84" w:rsidRDefault="004D589A" w:rsidP="004D589A">
      <w:pPr>
        <w:pStyle w:val="Default"/>
        <w:jc w:val="center"/>
        <w:rPr>
          <w:b/>
          <w:sz w:val="27"/>
          <w:szCs w:val="27"/>
        </w:rPr>
      </w:pPr>
      <w:r w:rsidRPr="004C7C84">
        <w:rPr>
          <w:b/>
          <w:sz w:val="27"/>
          <w:szCs w:val="27"/>
        </w:rPr>
        <w:t>профессионального мастерства</w:t>
      </w:r>
    </w:p>
    <w:p w:rsidR="004D589A" w:rsidRPr="004C7C84" w:rsidRDefault="00EB13DA" w:rsidP="004D589A">
      <w:pPr>
        <w:pStyle w:val="Default"/>
        <w:jc w:val="center"/>
        <w:rPr>
          <w:b/>
          <w:sz w:val="27"/>
          <w:szCs w:val="27"/>
        </w:rPr>
      </w:pPr>
      <w:r w:rsidRPr="004C7C84">
        <w:rPr>
          <w:b/>
          <w:sz w:val="27"/>
          <w:szCs w:val="27"/>
        </w:rPr>
        <w:t>в сфере</w:t>
      </w:r>
      <w:r w:rsidR="004D589A" w:rsidRPr="004C7C84">
        <w:rPr>
          <w:b/>
          <w:sz w:val="27"/>
          <w:szCs w:val="27"/>
        </w:rPr>
        <w:t xml:space="preserve"> социального обслуживания Забайкальского края </w:t>
      </w:r>
    </w:p>
    <w:p w:rsidR="00EB13DA" w:rsidRPr="004C7C84" w:rsidRDefault="00EB13DA" w:rsidP="004D589A">
      <w:pPr>
        <w:pStyle w:val="Default"/>
        <w:tabs>
          <w:tab w:val="left" w:pos="1134"/>
        </w:tabs>
        <w:ind w:firstLine="709"/>
        <w:contextualSpacing/>
        <w:jc w:val="both"/>
        <w:rPr>
          <w:color w:val="000000" w:themeColor="text1"/>
          <w:sz w:val="27"/>
          <w:szCs w:val="27"/>
        </w:rPr>
      </w:pPr>
    </w:p>
    <w:p w:rsidR="004D589A" w:rsidRPr="00D0509C" w:rsidRDefault="00D0509C" w:rsidP="004D589A">
      <w:pPr>
        <w:pStyle w:val="Default"/>
        <w:tabs>
          <w:tab w:val="left" w:pos="1134"/>
        </w:tabs>
        <w:ind w:firstLine="709"/>
        <w:contextualSpacing/>
        <w:jc w:val="both"/>
        <w:rPr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В </w:t>
      </w:r>
      <w:r w:rsidR="003B42EC">
        <w:rPr>
          <w:color w:val="000000" w:themeColor="text1"/>
          <w:sz w:val="27"/>
          <w:szCs w:val="27"/>
        </w:rPr>
        <w:t>целях</w:t>
      </w:r>
      <w:r w:rsidR="00F56AEE">
        <w:rPr>
          <w:color w:val="000000" w:themeColor="text1"/>
          <w:sz w:val="27"/>
          <w:szCs w:val="27"/>
        </w:rPr>
        <w:t xml:space="preserve"> стимулирования профессиональной деятельности поставщиков социальных услуг и работников системы социального обслуживания, распространения пер</w:t>
      </w:r>
      <w:r>
        <w:rPr>
          <w:color w:val="000000" w:themeColor="text1"/>
          <w:sz w:val="27"/>
          <w:szCs w:val="27"/>
        </w:rPr>
        <w:t>едовых форм и методов их работы, у</w:t>
      </w:r>
      <w:r w:rsidR="00F56AEE">
        <w:rPr>
          <w:color w:val="000000" w:themeColor="text1"/>
          <w:sz w:val="27"/>
          <w:szCs w:val="27"/>
        </w:rPr>
        <w:t xml:space="preserve">читывая приказ </w:t>
      </w:r>
      <w:r w:rsidR="00F56AEE" w:rsidRPr="004C7C84">
        <w:rPr>
          <w:sz w:val="27"/>
          <w:szCs w:val="27"/>
        </w:rPr>
        <w:t xml:space="preserve">Министерства труда и социальной защиты </w:t>
      </w:r>
      <w:r w:rsidR="00F56AEE">
        <w:rPr>
          <w:sz w:val="27"/>
          <w:szCs w:val="27"/>
        </w:rPr>
        <w:t>Российской Федерации от 28</w:t>
      </w:r>
      <w:r w:rsidR="00F56AEE" w:rsidRPr="004C7C84">
        <w:rPr>
          <w:sz w:val="27"/>
          <w:szCs w:val="27"/>
        </w:rPr>
        <w:t xml:space="preserve"> </w:t>
      </w:r>
      <w:r w:rsidR="00F56AEE">
        <w:rPr>
          <w:sz w:val="27"/>
          <w:szCs w:val="27"/>
        </w:rPr>
        <w:t>июл</w:t>
      </w:r>
      <w:r w:rsidR="00F56AEE" w:rsidRPr="004C7C84">
        <w:rPr>
          <w:sz w:val="27"/>
          <w:szCs w:val="27"/>
        </w:rPr>
        <w:t xml:space="preserve">я 2021 года № </w:t>
      </w:r>
      <w:r w:rsidR="00F56AEE">
        <w:rPr>
          <w:sz w:val="27"/>
          <w:szCs w:val="27"/>
        </w:rPr>
        <w:t>520н «О проведении Всероссийского конкурса профессионального мастерства в сфере социального обслуживания»</w:t>
      </w:r>
      <w:r>
        <w:rPr>
          <w:sz w:val="27"/>
          <w:szCs w:val="27"/>
        </w:rPr>
        <w:t>,</w:t>
      </w:r>
      <w:r w:rsidR="00F56AEE">
        <w:rPr>
          <w:sz w:val="27"/>
          <w:szCs w:val="27"/>
        </w:rPr>
        <w:t xml:space="preserve"> </w:t>
      </w:r>
      <w:r w:rsidR="004D589A" w:rsidRPr="004C7C84">
        <w:rPr>
          <w:rFonts w:eastAsia="Times New Roman"/>
          <w:b/>
          <w:spacing w:val="22"/>
          <w:sz w:val="27"/>
          <w:szCs w:val="27"/>
        </w:rPr>
        <w:t>приказываю</w:t>
      </w:r>
      <w:r w:rsidR="004D589A" w:rsidRPr="004C7C84">
        <w:rPr>
          <w:rFonts w:eastAsia="Times New Roman"/>
          <w:spacing w:val="22"/>
          <w:sz w:val="27"/>
          <w:szCs w:val="27"/>
        </w:rPr>
        <w:t>:</w:t>
      </w:r>
    </w:p>
    <w:p w:rsidR="004D589A" w:rsidRPr="004C7C84" w:rsidRDefault="004D589A" w:rsidP="004D589A">
      <w:pPr>
        <w:ind w:firstLine="709"/>
        <w:jc w:val="both"/>
        <w:rPr>
          <w:spacing w:val="22"/>
          <w:sz w:val="27"/>
          <w:szCs w:val="27"/>
        </w:rPr>
      </w:pPr>
    </w:p>
    <w:p w:rsidR="004D589A" w:rsidRPr="004C7C84" w:rsidRDefault="00790E70" w:rsidP="004D589A">
      <w:pPr>
        <w:pStyle w:val="Default"/>
        <w:ind w:firstLine="708"/>
        <w:jc w:val="both"/>
        <w:rPr>
          <w:b/>
          <w:sz w:val="27"/>
          <w:szCs w:val="27"/>
        </w:rPr>
      </w:pPr>
      <w:r w:rsidRPr="004C7C84">
        <w:rPr>
          <w:rFonts w:eastAsia="Times New Roman"/>
          <w:bCs/>
          <w:sz w:val="27"/>
          <w:szCs w:val="27"/>
        </w:rPr>
        <w:t xml:space="preserve"> </w:t>
      </w:r>
      <w:r w:rsidR="004D589A" w:rsidRPr="004C7C84">
        <w:rPr>
          <w:rFonts w:eastAsia="Times New Roman"/>
          <w:bCs/>
          <w:sz w:val="27"/>
          <w:szCs w:val="27"/>
        </w:rPr>
        <w:t xml:space="preserve">1. </w:t>
      </w:r>
      <w:r w:rsidR="009D275E">
        <w:rPr>
          <w:rFonts w:eastAsia="Times New Roman"/>
          <w:bCs/>
          <w:sz w:val="27"/>
          <w:szCs w:val="27"/>
        </w:rPr>
        <w:t>Организовать и п</w:t>
      </w:r>
      <w:r w:rsidR="004D589A" w:rsidRPr="004C7C84">
        <w:rPr>
          <w:bCs/>
          <w:sz w:val="27"/>
          <w:szCs w:val="27"/>
        </w:rPr>
        <w:t>ров</w:t>
      </w:r>
      <w:r w:rsidR="00F56AEE">
        <w:rPr>
          <w:bCs/>
          <w:sz w:val="27"/>
          <w:szCs w:val="27"/>
        </w:rPr>
        <w:t>одить ежегодно</w:t>
      </w:r>
      <w:r w:rsidR="004D589A" w:rsidRPr="004C7C84">
        <w:rPr>
          <w:bCs/>
          <w:sz w:val="27"/>
          <w:szCs w:val="27"/>
        </w:rPr>
        <w:t xml:space="preserve"> </w:t>
      </w:r>
      <w:r w:rsidR="007E10D1" w:rsidRPr="004C7C84">
        <w:rPr>
          <w:bCs/>
          <w:sz w:val="27"/>
          <w:szCs w:val="27"/>
        </w:rPr>
        <w:t xml:space="preserve">региональный этап Всероссийского </w:t>
      </w:r>
      <w:r w:rsidR="004D589A" w:rsidRPr="004C7C84">
        <w:rPr>
          <w:sz w:val="27"/>
          <w:szCs w:val="27"/>
        </w:rPr>
        <w:t>конкурс</w:t>
      </w:r>
      <w:r w:rsidR="007E10D1" w:rsidRPr="004C7C84">
        <w:rPr>
          <w:sz w:val="27"/>
          <w:szCs w:val="27"/>
        </w:rPr>
        <w:t>а</w:t>
      </w:r>
      <w:r w:rsidR="004D589A" w:rsidRPr="004C7C84">
        <w:rPr>
          <w:sz w:val="27"/>
          <w:szCs w:val="27"/>
        </w:rPr>
        <w:t xml:space="preserve"> профессионального мастерства </w:t>
      </w:r>
      <w:r w:rsidR="007E10D1" w:rsidRPr="004C7C84">
        <w:rPr>
          <w:sz w:val="27"/>
          <w:szCs w:val="27"/>
        </w:rPr>
        <w:t>в сфере</w:t>
      </w:r>
      <w:r w:rsidR="004D589A" w:rsidRPr="004C7C84">
        <w:rPr>
          <w:sz w:val="27"/>
          <w:szCs w:val="27"/>
        </w:rPr>
        <w:t xml:space="preserve"> социального обслуживания Забайкальского </w:t>
      </w:r>
      <w:r w:rsidR="007E10D1" w:rsidRPr="004C7C84">
        <w:rPr>
          <w:sz w:val="27"/>
          <w:szCs w:val="27"/>
        </w:rPr>
        <w:t>края</w:t>
      </w:r>
      <w:r w:rsidR="004D589A" w:rsidRPr="004C7C84">
        <w:rPr>
          <w:sz w:val="27"/>
          <w:szCs w:val="27"/>
        </w:rPr>
        <w:t>.</w:t>
      </w:r>
    </w:p>
    <w:p w:rsidR="004D589A" w:rsidRPr="004C7C84" w:rsidRDefault="00790E70" w:rsidP="004D589A">
      <w:pPr>
        <w:ind w:firstLine="708"/>
        <w:jc w:val="both"/>
        <w:rPr>
          <w:sz w:val="27"/>
          <w:szCs w:val="27"/>
        </w:rPr>
      </w:pPr>
      <w:r w:rsidRPr="004C7C84">
        <w:rPr>
          <w:sz w:val="27"/>
          <w:szCs w:val="27"/>
        </w:rPr>
        <w:t xml:space="preserve"> </w:t>
      </w:r>
      <w:r w:rsidR="004D589A" w:rsidRPr="004C7C84">
        <w:rPr>
          <w:sz w:val="27"/>
          <w:szCs w:val="27"/>
        </w:rPr>
        <w:t>2. Утвердить прилагаемые:</w:t>
      </w:r>
    </w:p>
    <w:p w:rsidR="004D589A" w:rsidRPr="004C7C84" w:rsidRDefault="004D589A" w:rsidP="00790E70">
      <w:pPr>
        <w:pStyle w:val="Default"/>
        <w:ind w:firstLine="708"/>
        <w:jc w:val="both"/>
        <w:rPr>
          <w:sz w:val="27"/>
          <w:szCs w:val="27"/>
        </w:rPr>
      </w:pPr>
      <w:r w:rsidRPr="004C7C84">
        <w:rPr>
          <w:sz w:val="27"/>
          <w:szCs w:val="27"/>
        </w:rPr>
        <w:t xml:space="preserve">1) положение о </w:t>
      </w:r>
      <w:r w:rsidR="007E10D1" w:rsidRPr="004C7C84">
        <w:rPr>
          <w:sz w:val="27"/>
          <w:szCs w:val="27"/>
        </w:rPr>
        <w:t xml:space="preserve">региональном этапе </w:t>
      </w:r>
      <w:r w:rsidR="007E10D1" w:rsidRPr="004C7C84">
        <w:rPr>
          <w:bCs/>
          <w:sz w:val="27"/>
          <w:szCs w:val="27"/>
        </w:rPr>
        <w:t>Всероссийского</w:t>
      </w:r>
      <w:r w:rsidR="007E10D1" w:rsidRPr="004C7C84">
        <w:rPr>
          <w:sz w:val="27"/>
          <w:szCs w:val="27"/>
        </w:rPr>
        <w:t xml:space="preserve"> к</w:t>
      </w:r>
      <w:r w:rsidRPr="004C7C84">
        <w:rPr>
          <w:sz w:val="27"/>
          <w:szCs w:val="27"/>
        </w:rPr>
        <w:t>онкурс</w:t>
      </w:r>
      <w:r w:rsidR="007E10D1" w:rsidRPr="004C7C84">
        <w:rPr>
          <w:sz w:val="27"/>
          <w:szCs w:val="27"/>
        </w:rPr>
        <w:t>а</w:t>
      </w:r>
      <w:r w:rsidRPr="004C7C84">
        <w:rPr>
          <w:sz w:val="27"/>
          <w:szCs w:val="27"/>
        </w:rPr>
        <w:t xml:space="preserve"> </w:t>
      </w:r>
      <w:r w:rsidR="00BA3CA0" w:rsidRPr="004C7C84">
        <w:rPr>
          <w:sz w:val="27"/>
          <w:szCs w:val="27"/>
        </w:rPr>
        <w:t>профессионального мастерства</w:t>
      </w:r>
      <w:r w:rsidR="00790E70" w:rsidRPr="004C7C84">
        <w:rPr>
          <w:sz w:val="27"/>
          <w:szCs w:val="27"/>
        </w:rPr>
        <w:t xml:space="preserve"> </w:t>
      </w:r>
      <w:r w:rsidR="007E10D1" w:rsidRPr="004C7C84">
        <w:rPr>
          <w:sz w:val="27"/>
          <w:szCs w:val="27"/>
        </w:rPr>
        <w:t xml:space="preserve">в сфере </w:t>
      </w:r>
      <w:r w:rsidR="00BA3CA0" w:rsidRPr="004C7C84">
        <w:rPr>
          <w:sz w:val="27"/>
          <w:szCs w:val="27"/>
        </w:rPr>
        <w:t>социального обслуживания</w:t>
      </w:r>
      <w:r w:rsidR="007E10D1" w:rsidRPr="004C7C84">
        <w:rPr>
          <w:sz w:val="27"/>
          <w:szCs w:val="27"/>
        </w:rPr>
        <w:t xml:space="preserve"> </w:t>
      </w:r>
      <w:r w:rsidR="008753E3">
        <w:rPr>
          <w:sz w:val="27"/>
          <w:szCs w:val="27"/>
        </w:rPr>
        <w:t>Забайкальского края</w:t>
      </w:r>
      <w:r w:rsidRPr="004C7C84">
        <w:rPr>
          <w:sz w:val="27"/>
          <w:szCs w:val="27"/>
        </w:rPr>
        <w:t>;</w:t>
      </w:r>
    </w:p>
    <w:p w:rsidR="004D589A" w:rsidRPr="004C7C84" w:rsidRDefault="00BA3CA0" w:rsidP="00DA67C0">
      <w:pPr>
        <w:jc w:val="both"/>
        <w:rPr>
          <w:b/>
          <w:sz w:val="27"/>
          <w:szCs w:val="27"/>
        </w:rPr>
      </w:pPr>
      <w:r w:rsidRPr="004C7C84">
        <w:rPr>
          <w:sz w:val="27"/>
          <w:szCs w:val="27"/>
        </w:rPr>
        <w:t xml:space="preserve">         </w:t>
      </w:r>
      <w:r w:rsidR="00790E70" w:rsidRPr="004C7C84">
        <w:rPr>
          <w:sz w:val="27"/>
          <w:szCs w:val="27"/>
        </w:rPr>
        <w:t xml:space="preserve"> </w:t>
      </w:r>
      <w:r w:rsidR="004D589A" w:rsidRPr="004C7C84">
        <w:rPr>
          <w:sz w:val="27"/>
          <w:szCs w:val="27"/>
        </w:rPr>
        <w:t>2)</w:t>
      </w:r>
      <w:r w:rsidR="007E10D1" w:rsidRPr="004C7C84">
        <w:rPr>
          <w:sz w:val="27"/>
          <w:szCs w:val="27"/>
        </w:rPr>
        <w:t xml:space="preserve"> состав конкурсной</w:t>
      </w:r>
      <w:r w:rsidRPr="004C7C84">
        <w:rPr>
          <w:sz w:val="27"/>
          <w:szCs w:val="27"/>
        </w:rPr>
        <w:t xml:space="preserve"> комиссии </w:t>
      </w:r>
      <w:r w:rsidR="003C213B" w:rsidRPr="004C7C84">
        <w:rPr>
          <w:sz w:val="27"/>
          <w:szCs w:val="27"/>
        </w:rPr>
        <w:t xml:space="preserve">регионального этапа </w:t>
      </w:r>
      <w:r w:rsidR="004C7C84" w:rsidRPr="004C7C84">
        <w:rPr>
          <w:bCs/>
          <w:sz w:val="27"/>
          <w:szCs w:val="27"/>
        </w:rPr>
        <w:t xml:space="preserve">Всероссийского </w:t>
      </w:r>
      <w:r w:rsidR="004C7C84" w:rsidRPr="004C7C84">
        <w:rPr>
          <w:sz w:val="27"/>
          <w:szCs w:val="27"/>
        </w:rPr>
        <w:t>конкурса профессионального мастерства в сфере социального обслуживания</w:t>
      </w:r>
      <w:r w:rsidR="008753E3" w:rsidRPr="008753E3">
        <w:rPr>
          <w:sz w:val="27"/>
          <w:szCs w:val="27"/>
        </w:rPr>
        <w:t xml:space="preserve"> </w:t>
      </w:r>
      <w:r w:rsidR="008753E3" w:rsidRPr="004C7C84">
        <w:rPr>
          <w:sz w:val="27"/>
          <w:szCs w:val="27"/>
        </w:rPr>
        <w:t>Забайкальского края</w:t>
      </w:r>
      <w:r w:rsidR="004D589A" w:rsidRPr="004C7C84">
        <w:rPr>
          <w:sz w:val="27"/>
          <w:szCs w:val="27"/>
        </w:rPr>
        <w:t xml:space="preserve">; </w:t>
      </w:r>
    </w:p>
    <w:p w:rsidR="00777D59" w:rsidRPr="004C7C84" w:rsidRDefault="00BA3CA0" w:rsidP="00BA3CA0">
      <w:pPr>
        <w:jc w:val="both"/>
        <w:rPr>
          <w:sz w:val="27"/>
          <w:szCs w:val="27"/>
        </w:rPr>
      </w:pPr>
      <w:r w:rsidRPr="004C7C84">
        <w:rPr>
          <w:sz w:val="27"/>
          <w:szCs w:val="27"/>
        </w:rPr>
        <w:t xml:space="preserve">         </w:t>
      </w:r>
      <w:r w:rsidR="00790E70" w:rsidRPr="004C7C84">
        <w:rPr>
          <w:sz w:val="27"/>
          <w:szCs w:val="27"/>
        </w:rPr>
        <w:t xml:space="preserve"> </w:t>
      </w:r>
      <w:r w:rsidR="004D589A" w:rsidRPr="004C7C84">
        <w:rPr>
          <w:sz w:val="27"/>
          <w:szCs w:val="27"/>
        </w:rPr>
        <w:t xml:space="preserve">3) </w:t>
      </w:r>
      <w:r w:rsidR="008C2C30" w:rsidRPr="004C7C84">
        <w:rPr>
          <w:sz w:val="27"/>
          <w:szCs w:val="27"/>
        </w:rPr>
        <w:t xml:space="preserve">перечень номинаций </w:t>
      </w:r>
      <w:r w:rsidR="003C213B" w:rsidRPr="004C7C84">
        <w:rPr>
          <w:sz w:val="27"/>
          <w:szCs w:val="27"/>
        </w:rPr>
        <w:t xml:space="preserve">регионального этапа </w:t>
      </w:r>
      <w:r w:rsidR="008C2C30" w:rsidRPr="004C7C84">
        <w:rPr>
          <w:bCs/>
          <w:sz w:val="27"/>
          <w:szCs w:val="27"/>
        </w:rPr>
        <w:t xml:space="preserve">Всероссийского </w:t>
      </w:r>
      <w:r w:rsidR="008C2C30" w:rsidRPr="004C7C84">
        <w:rPr>
          <w:sz w:val="27"/>
          <w:szCs w:val="27"/>
        </w:rPr>
        <w:t xml:space="preserve">конкурса профессионального мастерства в сфере социального обслуживания </w:t>
      </w:r>
      <w:r w:rsidR="008753E3">
        <w:rPr>
          <w:sz w:val="27"/>
          <w:szCs w:val="27"/>
        </w:rPr>
        <w:t>Забайкальского края</w:t>
      </w:r>
      <w:r w:rsidR="008C2C30" w:rsidRPr="004C7C84">
        <w:rPr>
          <w:sz w:val="27"/>
          <w:szCs w:val="27"/>
        </w:rPr>
        <w:t>.</w:t>
      </w:r>
    </w:p>
    <w:p w:rsidR="004D589A" w:rsidRPr="004C7C84" w:rsidRDefault="00790E70" w:rsidP="00790E70">
      <w:pPr>
        <w:tabs>
          <w:tab w:val="left" w:pos="3240"/>
        </w:tabs>
        <w:jc w:val="both"/>
        <w:rPr>
          <w:sz w:val="27"/>
          <w:szCs w:val="27"/>
        </w:rPr>
      </w:pPr>
      <w:r w:rsidRPr="004C7C84">
        <w:rPr>
          <w:sz w:val="27"/>
          <w:szCs w:val="27"/>
        </w:rPr>
        <w:t xml:space="preserve">          </w:t>
      </w:r>
      <w:r w:rsidR="004D589A" w:rsidRPr="004C7C84">
        <w:rPr>
          <w:sz w:val="27"/>
          <w:szCs w:val="27"/>
        </w:rPr>
        <w:t xml:space="preserve">3. Отделу организационной работы Министерства (А.В. </w:t>
      </w:r>
      <w:proofErr w:type="spellStart"/>
      <w:r w:rsidR="004D589A" w:rsidRPr="004C7C84">
        <w:rPr>
          <w:sz w:val="27"/>
          <w:szCs w:val="27"/>
        </w:rPr>
        <w:t>Белимова</w:t>
      </w:r>
      <w:proofErr w:type="spellEnd"/>
      <w:r w:rsidR="004D589A" w:rsidRPr="004C7C84">
        <w:rPr>
          <w:sz w:val="27"/>
          <w:szCs w:val="27"/>
        </w:rPr>
        <w:t>) довести данный приказ до директоров государственных учреждений социального обслуживания Забайкальского края, заместителей министров, начальников отделов Министерства.</w:t>
      </w:r>
    </w:p>
    <w:p w:rsidR="003C213B" w:rsidRPr="004C7C84" w:rsidRDefault="003C213B" w:rsidP="00790E70">
      <w:pPr>
        <w:tabs>
          <w:tab w:val="left" w:pos="3240"/>
        </w:tabs>
        <w:jc w:val="both"/>
        <w:rPr>
          <w:sz w:val="27"/>
          <w:szCs w:val="27"/>
        </w:rPr>
      </w:pPr>
      <w:r w:rsidRPr="004C7C84">
        <w:rPr>
          <w:sz w:val="27"/>
          <w:szCs w:val="27"/>
        </w:rPr>
        <w:t xml:space="preserve">          4. Признать утратившим силу приказ Министерства труда и социальной защиты населения </w:t>
      </w:r>
      <w:r w:rsidR="004C7C84">
        <w:rPr>
          <w:sz w:val="27"/>
          <w:szCs w:val="27"/>
        </w:rPr>
        <w:t>З</w:t>
      </w:r>
      <w:r w:rsidRPr="004C7C84">
        <w:rPr>
          <w:sz w:val="27"/>
          <w:szCs w:val="27"/>
        </w:rPr>
        <w:t>абайкальского кра</w:t>
      </w:r>
      <w:r w:rsidR="008B5CE5">
        <w:rPr>
          <w:sz w:val="27"/>
          <w:szCs w:val="27"/>
        </w:rPr>
        <w:t xml:space="preserve">я от 7 октября 2021 года № 1466 «О </w:t>
      </w:r>
      <w:r w:rsidR="008B5CE5">
        <w:rPr>
          <w:sz w:val="27"/>
          <w:szCs w:val="27"/>
        </w:rPr>
        <w:lastRenderedPageBreak/>
        <w:t>создании конкурсной комиссии по проведению Всероссийского конкурса профессионального мастерства в сфере социального обслуживания».</w:t>
      </w:r>
    </w:p>
    <w:p w:rsidR="00790E70" w:rsidRPr="004C7C84" w:rsidRDefault="00790E70" w:rsidP="004D589A">
      <w:pPr>
        <w:ind w:right="-141"/>
        <w:rPr>
          <w:sz w:val="27"/>
          <w:szCs w:val="27"/>
        </w:rPr>
      </w:pPr>
    </w:p>
    <w:p w:rsidR="00A20487" w:rsidRDefault="00A20487" w:rsidP="004D589A">
      <w:pPr>
        <w:ind w:right="-141"/>
        <w:rPr>
          <w:sz w:val="27"/>
          <w:szCs w:val="27"/>
        </w:rPr>
      </w:pPr>
    </w:p>
    <w:p w:rsidR="004D589A" w:rsidRPr="004C7C84" w:rsidRDefault="004D589A" w:rsidP="004D589A">
      <w:pPr>
        <w:ind w:right="-141"/>
        <w:rPr>
          <w:sz w:val="27"/>
          <w:szCs w:val="27"/>
        </w:rPr>
      </w:pPr>
      <w:r w:rsidRPr="004C7C84">
        <w:rPr>
          <w:sz w:val="27"/>
          <w:szCs w:val="27"/>
        </w:rPr>
        <w:t xml:space="preserve">Министр                                                                                            </w:t>
      </w:r>
      <w:r w:rsidR="00790E70" w:rsidRPr="004C7C84">
        <w:rPr>
          <w:sz w:val="27"/>
          <w:szCs w:val="27"/>
        </w:rPr>
        <w:t xml:space="preserve"> </w:t>
      </w:r>
      <w:r w:rsidRPr="004C7C84">
        <w:rPr>
          <w:sz w:val="27"/>
          <w:szCs w:val="27"/>
        </w:rPr>
        <w:t xml:space="preserve">  </w:t>
      </w:r>
      <w:r w:rsidR="00790E70" w:rsidRPr="004C7C84">
        <w:rPr>
          <w:sz w:val="27"/>
          <w:szCs w:val="27"/>
        </w:rPr>
        <w:t xml:space="preserve">  </w:t>
      </w:r>
      <w:r w:rsidRPr="004C7C84">
        <w:rPr>
          <w:sz w:val="27"/>
          <w:szCs w:val="27"/>
        </w:rPr>
        <w:t xml:space="preserve"> </w:t>
      </w:r>
      <w:r w:rsidR="006F5827">
        <w:rPr>
          <w:sz w:val="27"/>
          <w:szCs w:val="27"/>
        </w:rPr>
        <w:t xml:space="preserve">      </w:t>
      </w:r>
      <w:r w:rsidR="0086631C">
        <w:rPr>
          <w:sz w:val="27"/>
          <w:szCs w:val="27"/>
        </w:rPr>
        <w:t xml:space="preserve"> </w:t>
      </w:r>
      <w:r w:rsidR="00790E70" w:rsidRPr="004C7C84">
        <w:rPr>
          <w:sz w:val="27"/>
          <w:szCs w:val="27"/>
        </w:rPr>
        <w:t xml:space="preserve">Д.А. Семенов </w:t>
      </w:r>
    </w:p>
    <w:p w:rsidR="004D589A" w:rsidRDefault="004D589A" w:rsidP="004D589A">
      <w:pPr>
        <w:pStyle w:val="Default"/>
        <w:contextualSpacing/>
        <w:rPr>
          <w:sz w:val="28"/>
          <w:szCs w:val="28"/>
        </w:rPr>
      </w:pPr>
    </w:p>
    <w:p w:rsidR="00D0509C" w:rsidRDefault="00D0509C" w:rsidP="004D589A">
      <w:pPr>
        <w:pStyle w:val="Default"/>
        <w:contextualSpacing/>
        <w:jc w:val="right"/>
        <w:rPr>
          <w:sz w:val="28"/>
          <w:szCs w:val="28"/>
        </w:rPr>
      </w:pPr>
    </w:p>
    <w:p w:rsidR="00D0509C" w:rsidRDefault="00D0509C" w:rsidP="004D589A">
      <w:pPr>
        <w:pStyle w:val="Default"/>
        <w:contextualSpacing/>
        <w:jc w:val="right"/>
        <w:rPr>
          <w:sz w:val="28"/>
          <w:szCs w:val="28"/>
        </w:rPr>
      </w:pPr>
    </w:p>
    <w:p w:rsidR="00D0509C" w:rsidRDefault="00D0509C" w:rsidP="004D589A">
      <w:pPr>
        <w:pStyle w:val="Default"/>
        <w:contextualSpacing/>
        <w:jc w:val="right"/>
        <w:rPr>
          <w:sz w:val="28"/>
          <w:szCs w:val="28"/>
        </w:rPr>
      </w:pPr>
    </w:p>
    <w:p w:rsidR="00D0509C" w:rsidRDefault="00D0509C" w:rsidP="004D589A">
      <w:pPr>
        <w:pStyle w:val="Default"/>
        <w:contextualSpacing/>
        <w:jc w:val="right"/>
        <w:rPr>
          <w:sz w:val="28"/>
          <w:szCs w:val="28"/>
        </w:rPr>
      </w:pPr>
    </w:p>
    <w:p w:rsidR="00D0509C" w:rsidRDefault="00D0509C" w:rsidP="004D589A">
      <w:pPr>
        <w:pStyle w:val="Default"/>
        <w:contextualSpacing/>
        <w:jc w:val="right"/>
        <w:rPr>
          <w:sz w:val="28"/>
          <w:szCs w:val="28"/>
        </w:rPr>
      </w:pPr>
    </w:p>
    <w:p w:rsidR="00D0509C" w:rsidRDefault="00D0509C" w:rsidP="004D589A">
      <w:pPr>
        <w:pStyle w:val="Default"/>
        <w:contextualSpacing/>
        <w:jc w:val="right"/>
        <w:rPr>
          <w:sz w:val="28"/>
          <w:szCs w:val="28"/>
        </w:rPr>
      </w:pPr>
    </w:p>
    <w:p w:rsidR="00D0509C" w:rsidRDefault="00D0509C" w:rsidP="004D589A">
      <w:pPr>
        <w:pStyle w:val="Default"/>
        <w:contextualSpacing/>
        <w:jc w:val="right"/>
        <w:rPr>
          <w:sz w:val="28"/>
          <w:szCs w:val="28"/>
        </w:rPr>
      </w:pPr>
    </w:p>
    <w:p w:rsidR="00D0509C" w:rsidRDefault="00D0509C" w:rsidP="004D589A">
      <w:pPr>
        <w:pStyle w:val="Default"/>
        <w:contextualSpacing/>
        <w:jc w:val="right"/>
        <w:rPr>
          <w:sz w:val="28"/>
          <w:szCs w:val="28"/>
        </w:rPr>
      </w:pPr>
    </w:p>
    <w:p w:rsidR="00D0509C" w:rsidRDefault="00D0509C" w:rsidP="004D589A">
      <w:pPr>
        <w:pStyle w:val="Default"/>
        <w:contextualSpacing/>
        <w:jc w:val="right"/>
        <w:rPr>
          <w:sz w:val="28"/>
          <w:szCs w:val="28"/>
        </w:rPr>
      </w:pPr>
    </w:p>
    <w:p w:rsidR="00D0509C" w:rsidRDefault="00D0509C" w:rsidP="004D589A">
      <w:pPr>
        <w:pStyle w:val="Default"/>
        <w:contextualSpacing/>
        <w:jc w:val="right"/>
        <w:rPr>
          <w:sz w:val="28"/>
          <w:szCs w:val="28"/>
        </w:rPr>
      </w:pPr>
    </w:p>
    <w:p w:rsidR="00D0509C" w:rsidRDefault="00D0509C" w:rsidP="004D589A">
      <w:pPr>
        <w:pStyle w:val="Default"/>
        <w:contextualSpacing/>
        <w:jc w:val="right"/>
        <w:rPr>
          <w:sz w:val="28"/>
          <w:szCs w:val="28"/>
        </w:rPr>
      </w:pPr>
    </w:p>
    <w:p w:rsidR="00D0509C" w:rsidRDefault="00D0509C" w:rsidP="004D589A">
      <w:pPr>
        <w:pStyle w:val="Default"/>
        <w:contextualSpacing/>
        <w:jc w:val="right"/>
        <w:rPr>
          <w:sz w:val="28"/>
          <w:szCs w:val="28"/>
        </w:rPr>
      </w:pPr>
    </w:p>
    <w:p w:rsidR="00D0509C" w:rsidRDefault="00D0509C" w:rsidP="004D589A">
      <w:pPr>
        <w:pStyle w:val="Default"/>
        <w:contextualSpacing/>
        <w:jc w:val="right"/>
        <w:rPr>
          <w:sz w:val="28"/>
          <w:szCs w:val="28"/>
        </w:rPr>
      </w:pPr>
    </w:p>
    <w:p w:rsidR="00D0509C" w:rsidRDefault="00D0509C" w:rsidP="004D589A">
      <w:pPr>
        <w:pStyle w:val="Default"/>
        <w:contextualSpacing/>
        <w:jc w:val="right"/>
        <w:rPr>
          <w:sz w:val="28"/>
          <w:szCs w:val="28"/>
        </w:rPr>
      </w:pPr>
    </w:p>
    <w:p w:rsidR="00D0509C" w:rsidRDefault="00D0509C" w:rsidP="004D589A">
      <w:pPr>
        <w:pStyle w:val="Default"/>
        <w:contextualSpacing/>
        <w:jc w:val="right"/>
        <w:rPr>
          <w:sz w:val="28"/>
          <w:szCs w:val="28"/>
        </w:rPr>
      </w:pPr>
    </w:p>
    <w:p w:rsidR="00D0509C" w:rsidRDefault="00D0509C" w:rsidP="004D589A">
      <w:pPr>
        <w:pStyle w:val="Default"/>
        <w:contextualSpacing/>
        <w:jc w:val="right"/>
        <w:rPr>
          <w:sz w:val="28"/>
          <w:szCs w:val="28"/>
        </w:rPr>
      </w:pPr>
    </w:p>
    <w:p w:rsidR="00D0509C" w:rsidRDefault="00D0509C" w:rsidP="004D589A">
      <w:pPr>
        <w:pStyle w:val="Default"/>
        <w:contextualSpacing/>
        <w:jc w:val="right"/>
        <w:rPr>
          <w:sz w:val="28"/>
          <w:szCs w:val="28"/>
        </w:rPr>
      </w:pPr>
    </w:p>
    <w:p w:rsidR="00D0509C" w:rsidRDefault="00D0509C" w:rsidP="004D589A">
      <w:pPr>
        <w:pStyle w:val="Default"/>
        <w:contextualSpacing/>
        <w:jc w:val="right"/>
        <w:rPr>
          <w:sz w:val="28"/>
          <w:szCs w:val="28"/>
        </w:rPr>
      </w:pPr>
    </w:p>
    <w:p w:rsidR="00D0509C" w:rsidRDefault="00D0509C" w:rsidP="004D589A">
      <w:pPr>
        <w:pStyle w:val="Default"/>
        <w:contextualSpacing/>
        <w:jc w:val="right"/>
        <w:rPr>
          <w:sz w:val="28"/>
          <w:szCs w:val="28"/>
        </w:rPr>
      </w:pPr>
    </w:p>
    <w:p w:rsidR="00D0509C" w:rsidRDefault="00D0509C" w:rsidP="004D589A">
      <w:pPr>
        <w:pStyle w:val="Default"/>
        <w:contextualSpacing/>
        <w:jc w:val="right"/>
        <w:rPr>
          <w:sz w:val="28"/>
          <w:szCs w:val="28"/>
        </w:rPr>
      </w:pPr>
    </w:p>
    <w:p w:rsidR="00D0509C" w:rsidRDefault="00D0509C" w:rsidP="004D589A">
      <w:pPr>
        <w:pStyle w:val="Default"/>
        <w:contextualSpacing/>
        <w:jc w:val="right"/>
        <w:rPr>
          <w:sz w:val="28"/>
          <w:szCs w:val="28"/>
        </w:rPr>
      </w:pPr>
    </w:p>
    <w:p w:rsidR="00D0509C" w:rsidRDefault="00D0509C" w:rsidP="004D589A">
      <w:pPr>
        <w:pStyle w:val="Default"/>
        <w:contextualSpacing/>
        <w:jc w:val="right"/>
        <w:rPr>
          <w:sz w:val="28"/>
          <w:szCs w:val="28"/>
        </w:rPr>
      </w:pPr>
    </w:p>
    <w:p w:rsidR="00D0509C" w:rsidRDefault="00D0509C" w:rsidP="004D589A">
      <w:pPr>
        <w:pStyle w:val="Default"/>
        <w:contextualSpacing/>
        <w:jc w:val="right"/>
        <w:rPr>
          <w:sz w:val="28"/>
          <w:szCs w:val="28"/>
        </w:rPr>
      </w:pPr>
    </w:p>
    <w:p w:rsidR="00D0509C" w:rsidRDefault="00D0509C" w:rsidP="004D589A">
      <w:pPr>
        <w:pStyle w:val="Default"/>
        <w:contextualSpacing/>
        <w:jc w:val="right"/>
        <w:rPr>
          <w:sz w:val="28"/>
          <w:szCs w:val="28"/>
        </w:rPr>
      </w:pPr>
    </w:p>
    <w:p w:rsidR="00D0509C" w:rsidRDefault="00D0509C" w:rsidP="004D589A">
      <w:pPr>
        <w:pStyle w:val="Default"/>
        <w:contextualSpacing/>
        <w:jc w:val="right"/>
        <w:rPr>
          <w:sz w:val="28"/>
          <w:szCs w:val="28"/>
        </w:rPr>
      </w:pPr>
    </w:p>
    <w:p w:rsidR="00D0509C" w:rsidRDefault="00D0509C" w:rsidP="004D589A">
      <w:pPr>
        <w:pStyle w:val="Default"/>
        <w:contextualSpacing/>
        <w:jc w:val="right"/>
        <w:rPr>
          <w:sz w:val="28"/>
          <w:szCs w:val="28"/>
        </w:rPr>
      </w:pPr>
    </w:p>
    <w:p w:rsidR="00D0509C" w:rsidRDefault="00D0509C" w:rsidP="004D589A">
      <w:pPr>
        <w:pStyle w:val="Default"/>
        <w:contextualSpacing/>
        <w:jc w:val="right"/>
        <w:rPr>
          <w:sz w:val="28"/>
          <w:szCs w:val="28"/>
        </w:rPr>
      </w:pPr>
    </w:p>
    <w:p w:rsidR="00D0509C" w:rsidRDefault="00D0509C" w:rsidP="004D589A">
      <w:pPr>
        <w:pStyle w:val="Default"/>
        <w:contextualSpacing/>
        <w:jc w:val="right"/>
        <w:rPr>
          <w:sz w:val="28"/>
          <w:szCs w:val="28"/>
        </w:rPr>
      </w:pPr>
    </w:p>
    <w:p w:rsidR="00D0509C" w:rsidRDefault="00D0509C" w:rsidP="004D589A">
      <w:pPr>
        <w:pStyle w:val="Default"/>
        <w:contextualSpacing/>
        <w:jc w:val="right"/>
        <w:rPr>
          <w:sz w:val="28"/>
          <w:szCs w:val="28"/>
        </w:rPr>
      </w:pPr>
    </w:p>
    <w:p w:rsidR="00D0509C" w:rsidRDefault="00D0509C" w:rsidP="004D589A">
      <w:pPr>
        <w:pStyle w:val="Default"/>
        <w:contextualSpacing/>
        <w:jc w:val="right"/>
        <w:rPr>
          <w:sz w:val="28"/>
          <w:szCs w:val="28"/>
        </w:rPr>
      </w:pPr>
    </w:p>
    <w:p w:rsidR="00D0509C" w:rsidRDefault="00D0509C" w:rsidP="004D589A">
      <w:pPr>
        <w:pStyle w:val="Default"/>
        <w:contextualSpacing/>
        <w:jc w:val="right"/>
        <w:rPr>
          <w:sz w:val="28"/>
          <w:szCs w:val="28"/>
        </w:rPr>
      </w:pPr>
    </w:p>
    <w:p w:rsidR="00D0509C" w:rsidRDefault="00D0509C" w:rsidP="004D589A">
      <w:pPr>
        <w:pStyle w:val="Default"/>
        <w:contextualSpacing/>
        <w:jc w:val="right"/>
        <w:rPr>
          <w:sz w:val="28"/>
          <w:szCs w:val="28"/>
        </w:rPr>
      </w:pPr>
    </w:p>
    <w:p w:rsidR="00D0509C" w:rsidRDefault="00D0509C" w:rsidP="004D589A">
      <w:pPr>
        <w:pStyle w:val="Default"/>
        <w:contextualSpacing/>
        <w:jc w:val="right"/>
        <w:rPr>
          <w:sz w:val="28"/>
          <w:szCs w:val="28"/>
        </w:rPr>
      </w:pPr>
    </w:p>
    <w:p w:rsidR="00D0509C" w:rsidRDefault="00D0509C" w:rsidP="004D589A">
      <w:pPr>
        <w:pStyle w:val="Default"/>
        <w:contextualSpacing/>
        <w:jc w:val="right"/>
        <w:rPr>
          <w:sz w:val="28"/>
          <w:szCs w:val="28"/>
        </w:rPr>
      </w:pPr>
    </w:p>
    <w:p w:rsidR="00D0509C" w:rsidRDefault="00D0509C" w:rsidP="004D589A">
      <w:pPr>
        <w:pStyle w:val="Default"/>
        <w:contextualSpacing/>
        <w:jc w:val="right"/>
        <w:rPr>
          <w:sz w:val="28"/>
          <w:szCs w:val="28"/>
        </w:rPr>
      </w:pPr>
    </w:p>
    <w:p w:rsidR="00D0509C" w:rsidRDefault="00D0509C" w:rsidP="004D589A">
      <w:pPr>
        <w:pStyle w:val="Default"/>
        <w:contextualSpacing/>
        <w:jc w:val="right"/>
        <w:rPr>
          <w:sz w:val="28"/>
          <w:szCs w:val="28"/>
        </w:rPr>
      </w:pPr>
    </w:p>
    <w:p w:rsidR="00D0509C" w:rsidRDefault="00D0509C" w:rsidP="004D589A">
      <w:pPr>
        <w:pStyle w:val="Default"/>
        <w:contextualSpacing/>
        <w:jc w:val="right"/>
        <w:rPr>
          <w:sz w:val="28"/>
          <w:szCs w:val="28"/>
        </w:rPr>
      </w:pPr>
    </w:p>
    <w:tbl>
      <w:tblPr>
        <w:tblStyle w:val="ae"/>
        <w:tblpPr w:leftFromText="180" w:rightFromText="180" w:vertAnchor="text" w:horzAnchor="margin" w:tblpXSpec="right" w:tblpY="5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88"/>
      </w:tblGrid>
      <w:tr w:rsidR="00D0509C" w:rsidRPr="00873A74" w:rsidTr="00276B8A">
        <w:tc>
          <w:tcPr>
            <w:tcW w:w="3488" w:type="dxa"/>
          </w:tcPr>
          <w:p w:rsidR="00D0509C" w:rsidRPr="00873A74" w:rsidRDefault="00D0509C" w:rsidP="00276B8A">
            <w:pPr>
              <w:pStyle w:val="Default"/>
              <w:contextualSpacing/>
              <w:jc w:val="center"/>
            </w:pPr>
            <w:r w:rsidRPr="00873A74">
              <w:lastRenderedPageBreak/>
              <w:t>УТВЕРЖДЕН</w:t>
            </w:r>
            <w:r>
              <w:t>О</w:t>
            </w:r>
          </w:p>
          <w:p w:rsidR="00D0509C" w:rsidRPr="00873A74" w:rsidRDefault="00D0509C" w:rsidP="00276B8A">
            <w:pPr>
              <w:pStyle w:val="Default"/>
              <w:contextualSpacing/>
              <w:jc w:val="center"/>
            </w:pPr>
            <w:r w:rsidRPr="00873A74">
              <w:t>Приказом Министерства труда и социальной защит</w:t>
            </w:r>
            <w:r>
              <w:t xml:space="preserve">ы населения Забайкальского края </w:t>
            </w:r>
            <w:r w:rsidRPr="00873A74">
              <w:t>«___»</w:t>
            </w:r>
            <w:r>
              <w:t>______</w:t>
            </w:r>
            <w:r w:rsidRPr="00873A74">
              <w:t>202</w:t>
            </w:r>
            <w:r>
              <w:t>3</w:t>
            </w:r>
            <w:r w:rsidRPr="00873A74">
              <w:t>г. №____</w:t>
            </w:r>
          </w:p>
          <w:p w:rsidR="00D0509C" w:rsidRPr="00873A74" w:rsidRDefault="00D0509C" w:rsidP="00276B8A">
            <w:pPr>
              <w:pStyle w:val="Default"/>
              <w:contextualSpacing/>
              <w:jc w:val="right"/>
            </w:pPr>
          </w:p>
        </w:tc>
      </w:tr>
    </w:tbl>
    <w:p w:rsidR="00D0509C" w:rsidRDefault="00D0509C" w:rsidP="00D0509C">
      <w:pPr>
        <w:pStyle w:val="Default"/>
        <w:contextualSpacing/>
        <w:jc w:val="right"/>
        <w:rPr>
          <w:sz w:val="28"/>
          <w:szCs w:val="28"/>
        </w:rPr>
      </w:pPr>
    </w:p>
    <w:p w:rsidR="00D0509C" w:rsidRDefault="00D0509C" w:rsidP="00D0509C">
      <w:pPr>
        <w:pStyle w:val="Default"/>
        <w:contextualSpacing/>
        <w:jc w:val="right"/>
        <w:rPr>
          <w:sz w:val="28"/>
          <w:szCs w:val="28"/>
        </w:rPr>
      </w:pPr>
    </w:p>
    <w:p w:rsidR="00D0509C" w:rsidRDefault="00D0509C" w:rsidP="00D0509C">
      <w:pPr>
        <w:pStyle w:val="Default"/>
        <w:contextualSpacing/>
        <w:jc w:val="right"/>
        <w:rPr>
          <w:sz w:val="28"/>
          <w:szCs w:val="28"/>
        </w:rPr>
      </w:pPr>
    </w:p>
    <w:p w:rsidR="00D0509C" w:rsidRDefault="00D0509C" w:rsidP="00D0509C">
      <w:pPr>
        <w:pStyle w:val="Default"/>
        <w:contextualSpacing/>
        <w:jc w:val="right"/>
        <w:rPr>
          <w:sz w:val="28"/>
          <w:szCs w:val="28"/>
        </w:rPr>
      </w:pPr>
    </w:p>
    <w:p w:rsidR="00D0509C" w:rsidRDefault="00D0509C" w:rsidP="004D589A">
      <w:pPr>
        <w:pStyle w:val="Default"/>
        <w:contextualSpacing/>
        <w:jc w:val="right"/>
        <w:rPr>
          <w:sz w:val="28"/>
          <w:szCs w:val="28"/>
        </w:rPr>
      </w:pPr>
    </w:p>
    <w:p w:rsidR="008B5CE5" w:rsidRDefault="008B5CE5" w:rsidP="004D589A">
      <w:pPr>
        <w:pStyle w:val="Default"/>
        <w:spacing w:line="360" w:lineRule="auto"/>
        <w:contextualSpacing/>
        <w:jc w:val="center"/>
        <w:rPr>
          <w:b/>
          <w:sz w:val="28"/>
          <w:szCs w:val="28"/>
        </w:rPr>
      </w:pPr>
    </w:p>
    <w:p w:rsidR="008B5CE5" w:rsidRDefault="008B5CE5" w:rsidP="004D589A">
      <w:pPr>
        <w:pStyle w:val="Default"/>
        <w:spacing w:line="360" w:lineRule="auto"/>
        <w:contextualSpacing/>
        <w:jc w:val="center"/>
        <w:rPr>
          <w:b/>
          <w:sz w:val="28"/>
          <w:szCs w:val="28"/>
        </w:rPr>
      </w:pPr>
    </w:p>
    <w:p w:rsidR="001E114F" w:rsidRDefault="001E114F" w:rsidP="004D589A">
      <w:pPr>
        <w:pStyle w:val="Default"/>
        <w:spacing w:line="360" w:lineRule="auto"/>
        <w:contextualSpacing/>
        <w:jc w:val="center"/>
        <w:rPr>
          <w:b/>
          <w:sz w:val="28"/>
          <w:szCs w:val="28"/>
        </w:rPr>
      </w:pPr>
    </w:p>
    <w:p w:rsidR="004D589A" w:rsidRDefault="004D589A" w:rsidP="004D589A">
      <w:pPr>
        <w:pStyle w:val="Default"/>
        <w:jc w:val="center"/>
        <w:rPr>
          <w:b/>
          <w:sz w:val="28"/>
          <w:szCs w:val="28"/>
        </w:rPr>
      </w:pPr>
      <w:bookmarkStart w:id="0" w:name="_Hlk98423193"/>
      <w:r w:rsidRPr="000B5D02">
        <w:rPr>
          <w:b/>
          <w:sz w:val="28"/>
          <w:szCs w:val="28"/>
        </w:rPr>
        <w:t>П</w:t>
      </w:r>
      <w:r w:rsidR="00D0509C">
        <w:rPr>
          <w:b/>
          <w:sz w:val="28"/>
          <w:szCs w:val="28"/>
        </w:rPr>
        <w:t>ОЛОЖЕНИЕ</w:t>
      </w:r>
    </w:p>
    <w:p w:rsidR="003C213B" w:rsidRDefault="004D589A" w:rsidP="004D589A">
      <w:pPr>
        <w:pStyle w:val="Default"/>
        <w:jc w:val="center"/>
        <w:rPr>
          <w:b/>
          <w:sz w:val="28"/>
          <w:szCs w:val="28"/>
        </w:rPr>
      </w:pPr>
      <w:r w:rsidRPr="000B5D02">
        <w:rPr>
          <w:b/>
          <w:sz w:val="28"/>
          <w:szCs w:val="28"/>
        </w:rPr>
        <w:t xml:space="preserve">о </w:t>
      </w:r>
      <w:r w:rsidR="003C213B">
        <w:rPr>
          <w:b/>
          <w:sz w:val="28"/>
          <w:szCs w:val="28"/>
        </w:rPr>
        <w:t xml:space="preserve">региональном этапе </w:t>
      </w:r>
      <w:r w:rsidR="004C7C84">
        <w:rPr>
          <w:b/>
          <w:sz w:val="28"/>
          <w:szCs w:val="28"/>
        </w:rPr>
        <w:t>В</w:t>
      </w:r>
      <w:r w:rsidR="003C213B">
        <w:rPr>
          <w:b/>
          <w:sz w:val="28"/>
          <w:szCs w:val="28"/>
        </w:rPr>
        <w:t xml:space="preserve">сероссийского </w:t>
      </w:r>
      <w:r w:rsidRPr="000B5D02">
        <w:rPr>
          <w:b/>
          <w:sz w:val="28"/>
          <w:szCs w:val="28"/>
        </w:rPr>
        <w:t>конкурс</w:t>
      </w:r>
      <w:r w:rsidR="003C213B">
        <w:rPr>
          <w:b/>
          <w:sz w:val="28"/>
          <w:szCs w:val="28"/>
        </w:rPr>
        <w:t>а</w:t>
      </w:r>
    </w:p>
    <w:p w:rsidR="004D589A" w:rsidRPr="000B5D02" w:rsidRDefault="004D589A" w:rsidP="004D589A">
      <w:pPr>
        <w:pStyle w:val="Default"/>
        <w:jc w:val="center"/>
        <w:rPr>
          <w:b/>
          <w:sz w:val="28"/>
          <w:szCs w:val="28"/>
        </w:rPr>
      </w:pPr>
      <w:r w:rsidRPr="000B5D02">
        <w:rPr>
          <w:b/>
          <w:sz w:val="28"/>
          <w:szCs w:val="28"/>
        </w:rPr>
        <w:t xml:space="preserve"> </w:t>
      </w:r>
      <w:bookmarkStart w:id="1" w:name="_Hlk99613061"/>
      <w:r w:rsidRPr="000B5D02">
        <w:rPr>
          <w:b/>
          <w:sz w:val="28"/>
          <w:szCs w:val="28"/>
        </w:rPr>
        <w:t>профессионального мастерства</w:t>
      </w:r>
    </w:p>
    <w:p w:rsidR="004D589A" w:rsidRPr="000B5D02" w:rsidRDefault="007E10D1" w:rsidP="004D589A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сфере</w:t>
      </w:r>
      <w:r w:rsidR="004D589A">
        <w:rPr>
          <w:b/>
          <w:sz w:val="28"/>
          <w:szCs w:val="28"/>
        </w:rPr>
        <w:t xml:space="preserve"> социального обслуживания </w:t>
      </w:r>
      <w:r w:rsidR="004D589A" w:rsidRPr="000B5D02">
        <w:rPr>
          <w:b/>
          <w:sz w:val="28"/>
          <w:szCs w:val="28"/>
        </w:rPr>
        <w:t xml:space="preserve">Забайкальского края </w:t>
      </w:r>
    </w:p>
    <w:p w:rsidR="004D589A" w:rsidRPr="000B5D02" w:rsidRDefault="004D589A" w:rsidP="004D589A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bookmarkEnd w:id="0"/>
      <w:bookmarkEnd w:id="1"/>
    </w:p>
    <w:p w:rsidR="004D589A" w:rsidRDefault="004D589A" w:rsidP="004D589A">
      <w:pPr>
        <w:pStyle w:val="Default"/>
        <w:ind w:firstLine="708"/>
        <w:jc w:val="both"/>
        <w:rPr>
          <w:iCs/>
          <w:sz w:val="28"/>
          <w:szCs w:val="28"/>
        </w:rPr>
      </w:pPr>
      <w:r w:rsidRPr="000B5D02">
        <w:rPr>
          <w:iCs/>
          <w:sz w:val="28"/>
          <w:szCs w:val="28"/>
        </w:rPr>
        <w:t xml:space="preserve">Настоящее Положение определяет цели и задачи </w:t>
      </w:r>
      <w:r w:rsidR="003C213B">
        <w:rPr>
          <w:iCs/>
          <w:sz w:val="28"/>
          <w:szCs w:val="28"/>
        </w:rPr>
        <w:t>регионального этапа</w:t>
      </w:r>
      <w:r w:rsidR="004C7C84">
        <w:rPr>
          <w:iCs/>
          <w:sz w:val="28"/>
          <w:szCs w:val="28"/>
        </w:rPr>
        <w:t xml:space="preserve"> Всероссийского </w:t>
      </w:r>
      <w:r w:rsidR="004C7C84">
        <w:rPr>
          <w:sz w:val="28"/>
          <w:szCs w:val="28"/>
        </w:rPr>
        <w:t>к</w:t>
      </w:r>
      <w:r w:rsidRPr="000B5D02">
        <w:rPr>
          <w:sz w:val="28"/>
          <w:szCs w:val="28"/>
        </w:rPr>
        <w:t>онкурса</w:t>
      </w:r>
      <w:r w:rsidR="004C7C84">
        <w:rPr>
          <w:sz w:val="28"/>
          <w:szCs w:val="28"/>
        </w:rPr>
        <w:t xml:space="preserve"> профессионального мастерства в сфере социального обслуживания Забайкальского края (далее – Конкурс)</w:t>
      </w:r>
      <w:r w:rsidRPr="000B5D02">
        <w:rPr>
          <w:iCs/>
          <w:sz w:val="28"/>
          <w:szCs w:val="28"/>
        </w:rPr>
        <w:t xml:space="preserve">, порядок его организации, проведения, </w:t>
      </w:r>
      <w:r w:rsidR="008C2C30" w:rsidRPr="000B5D02">
        <w:rPr>
          <w:iCs/>
          <w:sz w:val="28"/>
          <w:szCs w:val="28"/>
        </w:rPr>
        <w:t>подведения итогов</w:t>
      </w:r>
      <w:r w:rsidR="008B5CE5">
        <w:rPr>
          <w:iCs/>
          <w:sz w:val="28"/>
          <w:szCs w:val="28"/>
        </w:rPr>
        <w:t xml:space="preserve"> Конкурса. </w:t>
      </w:r>
    </w:p>
    <w:p w:rsidR="008B5CE5" w:rsidRDefault="008B5CE5" w:rsidP="004D589A">
      <w:pPr>
        <w:pStyle w:val="Default"/>
        <w:ind w:firstLine="708"/>
        <w:jc w:val="both"/>
        <w:rPr>
          <w:b/>
          <w:bCs/>
          <w:sz w:val="28"/>
          <w:szCs w:val="28"/>
        </w:rPr>
      </w:pPr>
    </w:p>
    <w:p w:rsidR="004D589A" w:rsidRDefault="004D589A" w:rsidP="004D589A">
      <w:pPr>
        <w:pStyle w:val="Default"/>
        <w:numPr>
          <w:ilvl w:val="0"/>
          <w:numId w:val="5"/>
        </w:numPr>
        <w:jc w:val="center"/>
        <w:rPr>
          <w:b/>
          <w:bCs/>
          <w:sz w:val="28"/>
          <w:szCs w:val="28"/>
        </w:rPr>
      </w:pPr>
      <w:r w:rsidRPr="00521269">
        <w:rPr>
          <w:b/>
          <w:bCs/>
          <w:sz w:val="28"/>
          <w:szCs w:val="28"/>
        </w:rPr>
        <w:t>Общие положения</w:t>
      </w:r>
    </w:p>
    <w:p w:rsidR="004D589A" w:rsidRPr="00521269" w:rsidRDefault="004D589A" w:rsidP="004D589A">
      <w:pPr>
        <w:pStyle w:val="Default"/>
        <w:ind w:left="1080"/>
        <w:rPr>
          <w:sz w:val="28"/>
          <w:szCs w:val="28"/>
        </w:rPr>
      </w:pPr>
    </w:p>
    <w:p w:rsidR="004D589A" w:rsidRDefault="004D589A" w:rsidP="004D589A">
      <w:pPr>
        <w:pStyle w:val="Default"/>
        <w:ind w:firstLine="708"/>
        <w:jc w:val="both"/>
        <w:rPr>
          <w:sz w:val="28"/>
          <w:szCs w:val="28"/>
        </w:rPr>
      </w:pPr>
      <w:r w:rsidRPr="00521269">
        <w:rPr>
          <w:sz w:val="28"/>
          <w:szCs w:val="28"/>
        </w:rPr>
        <w:t>1.1. Ко</w:t>
      </w:r>
      <w:r>
        <w:rPr>
          <w:sz w:val="28"/>
          <w:szCs w:val="28"/>
        </w:rPr>
        <w:t>нкурс проводится Министерством труда и социальной защиты населения Забайкальского края (далее - Министерство)</w:t>
      </w:r>
      <w:r w:rsidR="00216210">
        <w:rPr>
          <w:sz w:val="28"/>
          <w:szCs w:val="28"/>
        </w:rPr>
        <w:t xml:space="preserve">, в соответствие с </w:t>
      </w:r>
      <w:r w:rsidR="008B5CE5">
        <w:rPr>
          <w:sz w:val="28"/>
          <w:szCs w:val="28"/>
        </w:rPr>
        <w:t>п</w:t>
      </w:r>
      <w:r w:rsidR="00216210">
        <w:rPr>
          <w:sz w:val="28"/>
          <w:szCs w:val="28"/>
        </w:rPr>
        <w:t>риказом Министерства труда и социальной защиты Российской Федера</w:t>
      </w:r>
      <w:r w:rsidR="008B5CE5">
        <w:rPr>
          <w:sz w:val="28"/>
          <w:szCs w:val="28"/>
        </w:rPr>
        <w:t>ции от 28 июля 2021 года № 520н</w:t>
      </w:r>
      <w:r w:rsidR="008B5CE5" w:rsidRPr="008B5CE5">
        <w:rPr>
          <w:sz w:val="27"/>
          <w:szCs w:val="27"/>
        </w:rPr>
        <w:t xml:space="preserve"> </w:t>
      </w:r>
      <w:r w:rsidR="008B5CE5">
        <w:rPr>
          <w:sz w:val="27"/>
          <w:szCs w:val="27"/>
        </w:rPr>
        <w:t>«О проведении Всероссийского конкурса профессионального мастерства в сфере социального обслуживания»</w:t>
      </w:r>
      <w:r w:rsidR="009D275E">
        <w:rPr>
          <w:sz w:val="27"/>
          <w:szCs w:val="27"/>
        </w:rPr>
        <w:t>, который является организатором Конкурса.</w:t>
      </w:r>
    </w:p>
    <w:p w:rsidR="00315729" w:rsidRDefault="00315729" w:rsidP="004D58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16210">
        <w:rPr>
          <w:sz w:val="28"/>
          <w:szCs w:val="28"/>
        </w:rPr>
        <w:t>2</w:t>
      </w:r>
      <w:r>
        <w:rPr>
          <w:sz w:val="28"/>
          <w:szCs w:val="28"/>
        </w:rPr>
        <w:t>. Информация о проведении Конкурса размещается на официальном сайте Министерства</w:t>
      </w:r>
      <w:r w:rsidR="00DA177A">
        <w:rPr>
          <w:sz w:val="28"/>
          <w:szCs w:val="28"/>
        </w:rPr>
        <w:t xml:space="preserve"> и на официальном сайте Правительства Забайкальского края</w:t>
      </w:r>
      <w:r>
        <w:rPr>
          <w:sz w:val="28"/>
          <w:szCs w:val="28"/>
        </w:rPr>
        <w:t xml:space="preserve"> в информационно-коммуникационной сети «Интернет».</w:t>
      </w:r>
    </w:p>
    <w:p w:rsidR="00315729" w:rsidRDefault="00315729" w:rsidP="004D58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16210">
        <w:rPr>
          <w:sz w:val="28"/>
          <w:szCs w:val="28"/>
        </w:rPr>
        <w:t>3</w:t>
      </w:r>
      <w:r>
        <w:rPr>
          <w:sz w:val="28"/>
          <w:szCs w:val="28"/>
        </w:rPr>
        <w:t>. К участию в Конкурсе допускаются работники</w:t>
      </w:r>
      <w:r w:rsidR="00DA177A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поставщик</w:t>
      </w:r>
      <w:r w:rsidR="00DA177A">
        <w:rPr>
          <w:sz w:val="28"/>
          <w:szCs w:val="28"/>
        </w:rPr>
        <w:t>и</w:t>
      </w:r>
      <w:r>
        <w:rPr>
          <w:sz w:val="28"/>
          <w:szCs w:val="28"/>
        </w:rPr>
        <w:t xml:space="preserve"> социальных</w:t>
      </w:r>
      <w:r w:rsidR="0060499A">
        <w:rPr>
          <w:sz w:val="28"/>
          <w:szCs w:val="28"/>
        </w:rPr>
        <w:t xml:space="preserve"> услуг, состоящих в реест</w:t>
      </w:r>
      <w:r w:rsidR="00DA177A">
        <w:rPr>
          <w:sz w:val="28"/>
          <w:szCs w:val="28"/>
        </w:rPr>
        <w:t>ре поставщиков социальных услуг.</w:t>
      </w:r>
      <w:r w:rsidR="0060499A">
        <w:rPr>
          <w:sz w:val="28"/>
          <w:szCs w:val="28"/>
        </w:rPr>
        <w:t xml:space="preserve"> </w:t>
      </w:r>
    </w:p>
    <w:p w:rsidR="00216210" w:rsidRDefault="00216210" w:rsidP="00216210">
      <w:pPr>
        <w:pStyle w:val="Default"/>
        <w:ind w:firstLine="708"/>
        <w:jc w:val="both"/>
        <w:rPr>
          <w:sz w:val="28"/>
          <w:szCs w:val="28"/>
        </w:rPr>
      </w:pPr>
      <w:r w:rsidRPr="00521269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52126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Оператором </w:t>
      </w:r>
      <w:r w:rsidR="001E114F">
        <w:rPr>
          <w:sz w:val="28"/>
          <w:szCs w:val="28"/>
        </w:rPr>
        <w:t>К</w:t>
      </w:r>
      <w:r>
        <w:rPr>
          <w:sz w:val="28"/>
          <w:szCs w:val="28"/>
        </w:rPr>
        <w:t xml:space="preserve">онкурса является государственное учреждение «Центр психолого-педагогической помощи населению </w:t>
      </w:r>
      <w:r w:rsidRPr="00640D76">
        <w:rPr>
          <w:sz w:val="28"/>
          <w:szCs w:val="28"/>
        </w:rPr>
        <w:t>«Доверие» Забайкальского края</w:t>
      </w:r>
      <w:r w:rsidR="00E7412B">
        <w:rPr>
          <w:sz w:val="28"/>
          <w:szCs w:val="28"/>
        </w:rPr>
        <w:t xml:space="preserve"> (далее – Оператор)</w:t>
      </w:r>
      <w:r w:rsidRPr="00640D76">
        <w:rPr>
          <w:sz w:val="28"/>
          <w:szCs w:val="28"/>
        </w:rPr>
        <w:t>.</w:t>
      </w:r>
    </w:p>
    <w:p w:rsidR="004D589A" w:rsidRDefault="001E114F" w:rsidP="001E11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7412B">
        <w:rPr>
          <w:sz w:val="28"/>
          <w:szCs w:val="28"/>
        </w:rPr>
        <w:t>1.5. Оператор назначает администратора Конкурса по сопровождению регионального этапа</w:t>
      </w:r>
      <w:r>
        <w:rPr>
          <w:sz w:val="28"/>
          <w:szCs w:val="28"/>
        </w:rPr>
        <w:t xml:space="preserve"> из числа сотрудников.</w:t>
      </w:r>
    </w:p>
    <w:p w:rsidR="00E7412B" w:rsidRDefault="00E7412B" w:rsidP="001E114F">
      <w:pPr>
        <w:pStyle w:val="Default"/>
        <w:jc w:val="center"/>
        <w:rPr>
          <w:b/>
          <w:bCs/>
          <w:sz w:val="28"/>
          <w:szCs w:val="28"/>
        </w:rPr>
      </w:pPr>
    </w:p>
    <w:p w:rsidR="001E114F" w:rsidRDefault="001E114F" w:rsidP="001E114F">
      <w:pPr>
        <w:pStyle w:val="Default"/>
        <w:jc w:val="center"/>
        <w:rPr>
          <w:b/>
          <w:bCs/>
          <w:sz w:val="28"/>
          <w:szCs w:val="28"/>
        </w:rPr>
      </w:pPr>
    </w:p>
    <w:p w:rsidR="004D589A" w:rsidRDefault="00DA177A" w:rsidP="004D589A">
      <w:pPr>
        <w:pStyle w:val="Default"/>
        <w:numPr>
          <w:ilvl w:val="0"/>
          <w:numId w:val="5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Цели,</w:t>
      </w:r>
      <w:r w:rsidR="004D589A">
        <w:rPr>
          <w:b/>
          <w:bCs/>
          <w:sz w:val="28"/>
          <w:szCs w:val="28"/>
        </w:rPr>
        <w:t xml:space="preserve"> задачи</w:t>
      </w:r>
      <w:r>
        <w:rPr>
          <w:b/>
          <w:bCs/>
          <w:sz w:val="28"/>
          <w:szCs w:val="28"/>
        </w:rPr>
        <w:t xml:space="preserve"> и принципы</w:t>
      </w:r>
      <w:r w:rsidR="004D589A">
        <w:rPr>
          <w:b/>
          <w:bCs/>
          <w:sz w:val="28"/>
          <w:szCs w:val="28"/>
        </w:rPr>
        <w:t xml:space="preserve"> к</w:t>
      </w:r>
      <w:r w:rsidR="004D589A" w:rsidRPr="00521269">
        <w:rPr>
          <w:b/>
          <w:bCs/>
          <w:sz w:val="28"/>
          <w:szCs w:val="28"/>
        </w:rPr>
        <w:t>онкурса</w:t>
      </w:r>
    </w:p>
    <w:p w:rsidR="004D589A" w:rsidRPr="00521269" w:rsidRDefault="004D589A" w:rsidP="004D589A">
      <w:pPr>
        <w:pStyle w:val="Default"/>
        <w:ind w:left="1080"/>
        <w:rPr>
          <w:sz w:val="28"/>
          <w:szCs w:val="28"/>
        </w:rPr>
      </w:pPr>
    </w:p>
    <w:p w:rsidR="00216210" w:rsidRDefault="004D589A" w:rsidP="00216210">
      <w:pPr>
        <w:pStyle w:val="Default"/>
        <w:ind w:firstLine="708"/>
        <w:jc w:val="both"/>
        <w:rPr>
          <w:sz w:val="28"/>
          <w:szCs w:val="28"/>
        </w:rPr>
      </w:pPr>
      <w:r w:rsidRPr="00521269">
        <w:rPr>
          <w:sz w:val="28"/>
          <w:szCs w:val="28"/>
        </w:rPr>
        <w:t>2.1</w:t>
      </w:r>
      <w:r w:rsidRPr="00522C08">
        <w:rPr>
          <w:color w:val="auto"/>
          <w:sz w:val="28"/>
          <w:szCs w:val="28"/>
        </w:rPr>
        <w:t xml:space="preserve">. </w:t>
      </w:r>
      <w:r w:rsidR="00216210" w:rsidRPr="00521269">
        <w:rPr>
          <w:sz w:val="28"/>
          <w:szCs w:val="28"/>
        </w:rPr>
        <w:t xml:space="preserve">Конкурс </w:t>
      </w:r>
      <w:r w:rsidR="00216210">
        <w:rPr>
          <w:sz w:val="28"/>
          <w:szCs w:val="28"/>
        </w:rPr>
        <w:t xml:space="preserve">организуется и проводится ежегодно в целях стимулирования профессиональной деятельности поставщиков социальных </w:t>
      </w:r>
      <w:r w:rsidR="00216210">
        <w:rPr>
          <w:sz w:val="28"/>
          <w:szCs w:val="28"/>
        </w:rPr>
        <w:lastRenderedPageBreak/>
        <w:t>услуг и работников системы социального обслуживания,</w:t>
      </w:r>
      <w:r w:rsidR="00216210" w:rsidRPr="00315729">
        <w:rPr>
          <w:sz w:val="28"/>
          <w:szCs w:val="28"/>
        </w:rPr>
        <w:t xml:space="preserve"> </w:t>
      </w:r>
      <w:r w:rsidR="00216210">
        <w:rPr>
          <w:sz w:val="28"/>
          <w:szCs w:val="28"/>
        </w:rPr>
        <w:t xml:space="preserve">распространения передовых форм и методов их работы. </w:t>
      </w:r>
    </w:p>
    <w:p w:rsidR="004D589A" w:rsidRPr="00522C08" w:rsidRDefault="004D589A" w:rsidP="004D589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522C08">
        <w:rPr>
          <w:color w:val="auto"/>
          <w:sz w:val="28"/>
          <w:szCs w:val="28"/>
        </w:rPr>
        <w:t xml:space="preserve">2.2. Задачами конкурса являются: </w:t>
      </w:r>
    </w:p>
    <w:p w:rsidR="004D589A" w:rsidRPr="00522C08" w:rsidRDefault="00075CE6" w:rsidP="00075CE6">
      <w:pPr>
        <w:pStyle w:val="Default"/>
        <w:tabs>
          <w:tab w:val="left" w:pos="709"/>
          <w:tab w:val="left" w:pos="1134"/>
        </w:tabs>
        <w:ind w:left="1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</w:t>
      </w:r>
      <w:r w:rsidR="004D589A">
        <w:rPr>
          <w:color w:val="auto"/>
          <w:sz w:val="28"/>
          <w:szCs w:val="28"/>
        </w:rPr>
        <w:t xml:space="preserve">- </w:t>
      </w:r>
      <w:r w:rsidR="004D589A" w:rsidRPr="00522C08">
        <w:rPr>
          <w:color w:val="auto"/>
          <w:sz w:val="28"/>
          <w:szCs w:val="28"/>
        </w:rPr>
        <w:t>создание условий для профессиональной самореализации специалистов, расширени</w:t>
      </w:r>
      <w:r w:rsidR="004D589A">
        <w:rPr>
          <w:color w:val="auto"/>
          <w:sz w:val="28"/>
          <w:szCs w:val="28"/>
        </w:rPr>
        <w:t>я</w:t>
      </w:r>
      <w:r w:rsidR="004D589A" w:rsidRPr="00522C08">
        <w:rPr>
          <w:color w:val="auto"/>
          <w:sz w:val="28"/>
          <w:szCs w:val="28"/>
        </w:rPr>
        <w:t xml:space="preserve"> диапазона профессионального общения; </w:t>
      </w:r>
    </w:p>
    <w:p w:rsidR="004D589A" w:rsidRDefault="00075CE6" w:rsidP="00075CE6">
      <w:pPr>
        <w:pStyle w:val="Default"/>
        <w:tabs>
          <w:tab w:val="left" w:pos="709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4D589A">
        <w:rPr>
          <w:color w:val="auto"/>
          <w:sz w:val="28"/>
          <w:szCs w:val="28"/>
        </w:rPr>
        <w:t xml:space="preserve">- </w:t>
      </w:r>
      <w:r w:rsidR="004D589A" w:rsidRPr="00522C08">
        <w:rPr>
          <w:color w:val="auto"/>
          <w:sz w:val="28"/>
          <w:szCs w:val="28"/>
        </w:rPr>
        <w:t xml:space="preserve">формирование позитивного социального и профессионального имиджа </w:t>
      </w:r>
      <w:r w:rsidR="009B1518">
        <w:rPr>
          <w:color w:val="auto"/>
          <w:sz w:val="28"/>
          <w:szCs w:val="28"/>
        </w:rPr>
        <w:t>работника</w:t>
      </w:r>
      <w:r w:rsidR="004D589A" w:rsidRPr="00522C08">
        <w:rPr>
          <w:color w:val="auto"/>
          <w:sz w:val="28"/>
          <w:szCs w:val="28"/>
        </w:rPr>
        <w:t xml:space="preserve"> в системе</w:t>
      </w:r>
      <w:r w:rsidR="004D589A">
        <w:rPr>
          <w:color w:val="auto"/>
          <w:sz w:val="28"/>
          <w:szCs w:val="28"/>
        </w:rPr>
        <w:t xml:space="preserve"> </w:t>
      </w:r>
      <w:r w:rsidR="004D589A" w:rsidRPr="00522C08">
        <w:rPr>
          <w:color w:val="auto"/>
          <w:sz w:val="28"/>
          <w:szCs w:val="28"/>
        </w:rPr>
        <w:t>государственных учреждений социального обслуживания</w:t>
      </w:r>
      <w:r w:rsidR="004D589A">
        <w:rPr>
          <w:color w:val="auto"/>
          <w:sz w:val="28"/>
          <w:szCs w:val="28"/>
        </w:rPr>
        <w:t>;</w:t>
      </w:r>
    </w:p>
    <w:p w:rsidR="004D589A" w:rsidRPr="00522C08" w:rsidRDefault="004D589A" w:rsidP="00075CE6">
      <w:pPr>
        <w:pStyle w:val="Default"/>
        <w:tabs>
          <w:tab w:val="left" w:pos="709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- </w:t>
      </w:r>
      <w:r w:rsidRPr="00522C08">
        <w:rPr>
          <w:color w:val="auto"/>
          <w:sz w:val="28"/>
          <w:szCs w:val="28"/>
        </w:rPr>
        <w:t xml:space="preserve">выявление талантливых </w:t>
      </w:r>
      <w:r>
        <w:rPr>
          <w:color w:val="auto"/>
          <w:sz w:val="28"/>
          <w:szCs w:val="28"/>
        </w:rPr>
        <w:t xml:space="preserve">работников </w:t>
      </w:r>
      <w:r w:rsidRPr="00522C08">
        <w:rPr>
          <w:color w:val="auto"/>
          <w:sz w:val="28"/>
          <w:szCs w:val="28"/>
        </w:rPr>
        <w:t>государственных учреждений социального обслуживания населения</w:t>
      </w:r>
      <w:r>
        <w:rPr>
          <w:color w:val="auto"/>
          <w:sz w:val="28"/>
          <w:szCs w:val="28"/>
        </w:rPr>
        <w:t xml:space="preserve"> </w:t>
      </w:r>
      <w:r w:rsidRPr="00522C08">
        <w:rPr>
          <w:color w:val="auto"/>
          <w:sz w:val="28"/>
          <w:szCs w:val="28"/>
        </w:rPr>
        <w:t>Забайкальского края, их поддержка и поощрение</w:t>
      </w:r>
      <w:r>
        <w:rPr>
          <w:color w:val="auto"/>
          <w:sz w:val="28"/>
          <w:szCs w:val="28"/>
        </w:rPr>
        <w:t>;</w:t>
      </w:r>
    </w:p>
    <w:p w:rsidR="004D589A" w:rsidRDefault="004D589A" w:rsidP="00075CE6">
      <w:pPr>
        <w:pStyle w:val="Default"/>
        <w:tabs>
          <w:tab w:val="left" w:pos="709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- </w:t>
      </w:r>
      <w:r w:rsidRPr="00522C08">
        <w:rPr>
          <w:color w:val="auto"/>
          <w:sz w:val="28"/>
          <w:szCs w:val="28"/>
        </w:rPr>
        <w:t xml:space="preserve">обобщение и распространение </w:t>
      </w:r>
      <w:r w:rsidR="009B1518">
        <w:rPr>
          <w:color w:val="auto"/>
          <w:sz w:val="28"/>
          <w:szCs w:val="28"/>
        </w:rPr>
        <w:t>передового</w:t>
      </w:r>
      <w:r w:rsidRPr="00522C08">
        <w:rPr>
          <w:color w:val="auto"/>
          <w:sz w:val="28"/>
          <w:szCs w:val="28"/>
        </w:rPr>
        <w:t xml:space="preserve"> опыта</w:t>
      </w:r>
      <w:r w:rsidR="009B1518">
        <w:rPr>
          <w:color w:val="auto"/>
          <w:sz w:val="28"/>
          <w:szCs w:val="28"/>
        </w:rPr>
        <w:t>, лучших практик</w:t>
      </w:r>
      <w:r w:rsidRPr="00522C08">
        <w:rPr>
          <w:color w:val="auto"/>
          <w:sz w:val="28"/>
          <w:szCs w:val="28"/>
        </w:rPr>
        <w:t xml:space="preserve"> </w:t>
      </w:r>
      <w:r w:rsidR="009B1518">
        <w:rPr>
          <w:color w:val="auto"/>
          <w:sz w:val="28"/>
          <w:szCs w:val="28"/>
        </w:rPr>
        <w:t>работников системы социального обслуживания</w:t>
      </w:r>
      <w:r>
        <w:rPr>
          <w:color w:val="auto"/>
          <w:sz w:val="28"/>
          <w:szCs w:val="28"/>
        </w:rPr>
        <w:t>.</w:t>
      </w:r>
    </w:p>
    <w:p w:rsidR="004D589A" w:rsidRPr="00522C08" w:rsidRDefault="00DA177A" w:rsidP="00075CE6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2.3. Основными принципами проведения Конкурса являются гласность, открытость, прозрачность обеспечения равных возможностей для участия в нем.</w:t>
      </w:r>
    </w:p>
    <w:p w:rsidR="004D589A" w:rsidRDefault="004D589A" w:rsidP="004D589A">
      <w:pPr>
        <w:pStyle w:val="Default"/>
        <w:ind w:firstLine="426"/>
        <w:jc w:val="both"/>
        <w:rPr>
          <w:b/>
          <w:color w:val="auto"/>
          <w:sz w:val="28"/>
          <w:szCs w:val="28"/>
        </w:rPr>
      </w:pPr>
    </w:p>
    <w:p w:rsidR="001E114F" w:rsidRPr="00ED2D62" w:rsidRDefault="001E114F" w:rsidP="004D589A">
      <w:pPr>
        <w:pStyle w:val="Default"/>
        <w:ind w:firstLine="426"/>
        <w:jc w:val="both"/>
        <w:rPr>
          <w:b/>
          <w:color w:val="auto"/>
          <w:sz w:val="28"/>
          <w:szCs w:val="28"/>
        </w:rPr>
      </w:pPr>
    </w:p>
    <w:p w:rsidR="004D589A" w:rsidRDefault="004D589A" w:rsidP="00A90FD3">
      <w:pPr>
        <w:pStyle w:val="Default"/>
        <w:numPr>
          <w:ilvl w:val="0"/>
          <w:numId w:val="7"/>
        </w:numPr>
        <w:jc w:val="center"/>
        <w:rPr>
          <w:b/>
          <w:bCs/>
          <w:sz w:val="28"/>
          <w:szCs w:val="28"/>
        </w:rPr>
      </w:pPr>
      <w:r w:rsidRPr="009B74EA">
        <w:rPr>
          <w:b/>
          <w:bCs/>
          <w:sz w:val="28"/>
          <w:szCs w:val="28"/>
        </w:rPr>
        <w:t>Условия и порядок проведения конкурса</w:t>
      </w:r>
    </w:p>
    <w:p w:rsidR="004D589A" w:rsidRPr="009B74EA" w:rsidRDefault="004D589A" w:rsidP="004D589A">
      <w:pPr>
        <w:pStyle w:val="Default"/>
        <w:ind w:left="1080"/>
        <w:rPr>
          <w:sz w:val="28"/>
          <w:szCs w:val="28"/>
        </w:rPr>
      </w:pPr>
    </w:p>
    <w:p w:rsidR="00FD74C5" w:rsidRDefault="004D589A" w:rsidP="004D589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B74EA">
        <w:rPr>
          <w:sz w:val="28"/>
          <w:szCs w:val="28"/>
        </w:rPr>
        <w:t>6.</w:t>
      </w:r>
      <w:r w:rsidRPr="009B74EA">
        <w:rPr>
          <w:color w:val="auto"/>
          <w:sz w:val="28"/>
          <w:szCs w:val="28"/>
        </w:rPr>
        <w:t>1.</w:t>
      </w:r>
      <w:r w:rsidRPr="00ED00AC">
        <w:rPr>
          <w:color w:val="auto"/>
          <w:sz w:val="28"/>
          <w:szCs w:val="28"/>
        </w:rPr>
        <w:t xml:space="preserve"> </w:t>
      </w:r>
      <w:r w:rsidR="00095603">
        <w:rPr>
          <w:color w:val="auto"/>
          <w:sz w:val="28"/>
          <w:szCs w:val="28"/>
        </w:rPr>
        <w:t xml:space="preserve">Региональный </w:t>
      </w:r>
      <w:r w:rsidR="0064197A">
        <w:rPr>
          <w:color w:val="auto"/>
          <w:sz w:val="28"/>
          <w:szCs w:val="28"/>
        </w:rPr>
        <w:t xml:space="preserve">этап Конкурса </w:t>
      </w:r>
      <w:r w:rsidR="00095603">
        <w:rPr>
          <w:color w:val="auto"/>
          <w:sz w:val="28"/>
          <w:szCs w:val="28"/>
        </w:rPr>
        <w:t xml:space="preserve">проводится </w:t>
      </w:r>
      <w:r w:rsidR="00B77970">
        <w:rPr>
          <w:color w:val="auto"/>
          <w:sz w:val="28"/>
          <w:szCs w:val="28"/>
        </w:rPr>
        <w:t>через официальный сайт</w:t>
      </w:r>
      <w:r w:rsidR="00095603">
        <w:rPr>
          <w:color w:val="auto"/>
          <w:sz w:val="28"/>
          <w:szCs w:val="28"/>
        </w:rPr>
        <w:t xml:space="preserve"> Министерства труда и социальной защиты Российской Федерации</w:t>
      </w:r>
      <w:r w:rsidR="00FD74C5">
        <w:rPr>
          <w:color w:val="auto"/>
          <w:sz w:val="28"/>
          <w:szCs w:val="28"/>
        </w:rPr>
        <w:t xml:space="preserve"> (далее – Минтруд РФ)</w:t>
      </w:r>
      <w:r w:rsidRPr="00CF25D9">
        <w:rPr>
          <w:color w:val="auto"/>
          <w:sz w:val="28"/>
          <w:szCs w:val="28"/>
        </w:rPr>
        <w:t>.</w:t>
      </w:r>
      <w:r w:rsidR="00095603">
        <w:rPr>
          <w:color w:val="auto"/>
          <w:sz w:val="28"/>
          <w:szCs w:val="28"/>
        </w:rPr>
        <w:t xml:space="preserve"> </w:t>
      </w:r>
    </w:p>
    <w:p w:rsidR="004D589A" w:rsidRDefault="00FD74C5" w:rsidP="004D589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6.2. </w:t>
      </w:r>
      <w:proofErr w:type="gramStart"/>
      <w:r w:rsidR="00095603">
        <w:rPr>
          <w:color w:val="auto"/>
          <w:sz w:val="28"/>
          <w:szCs w:val="28"/>
        </w:rPr>
        <w:t xml:space="preserve">Участники Конкурса </w:t>
      </w:r>
      <w:r>
        <w:rPr>
          <w:color w:val="auto"/>
          <w:sz w:val="28"/>
          <w:szCs w:val="28"/>
        </w:rPr>
        <w:t xml:space="preserve">для участия в региональном этапе Конкурса </w:t>
      </w:r>
      <w:r w:rsidR="00095603">
        <w:rPr>
          <w:color w:val="auto"/>
          <w:sz w:val="28"/>
          <w:szCs w:val="28"/>
        </w:rPr>
        <w:t xml:space="preserve">подают заявки и загружают материалы </w:t>
      </w:r>
      <w:r>
        <w:rPr>
          <w:color w:val="auto"/>
          <w:sz w:val="28"/>
          <w:szCs w:val="28"/>
        </w:rPr>
        <w:t xml:space="preserve">в электронном виде </w:t>
      </w:r>
      <w:r w:rsidR="00864BD5">
        <w:rPr>
          <w:color w:val="auto"/>
          <w:sz w:val="28"/>
          <w:szCs w:val="28"/>
        </w:rPr>
        <w:t>через</w:t>
      </w:r>
      <w:r>
        <w:rPr>
          <w:color w:val="auto"/>
          <w:sz w:val="28"/>
          <w:szCs w:val="28"/>
        </w:rPr>
        <w:t xml:space="preserve"> личн</w:t>
      </w:r>
      <w:r w:rsidR="00864BD5">
        <w:rPr>
          <w:color w:val="auto"/>
          <w:sz w:val="28"/>
          <w:szCs w:val="28"/>
        </w:rPr>
        <w:t>ый кабинет</w:t>
      </w:r>
      <w:r>
        <w:rPr>
          <w:color w:val="auto"/>
          <w:sz w:val="28"/>
          <w:szCs w:val="28"/>
        </w:rPr>
        <w:t xml:space="preserve"> на официальном сайте </w:t>
      </w:r>
      <w:r w:rsidR="00C10801">
        <w:rPr>
          <w:color w:val="auto"/>
          <w:sz w:val="28"/>
          <w:szCs w:val="28"/>
        </w:rPr>
        <w:t>Минтруда</w:t>
      </w:r>
      <w:r w:rsidR="0064197A">
        <w:rPr>
          <w:color w:val="auto"/>
          <w:sz w:val="28"/>
          <w:szCs w:val="28"/>
        </w:rPr>
        <w:t xml:space="preserve"> РФ</w:t>
      </w:r>
      <w:r w:rsidR="00864BD5">
        <w:rPr>
          <w:color w:val="auto"/>
          <w:sz w:val="28"/>
          <w:szCs w:val="28"/>
        </w:rPr>
        <w:t xml:space="preserve"> посредством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электронном форме» (далее – ЕСИА)</w:t>
      </w:r>
      <w:r w:rsidR="007A700D">
        <w:rPr>
          <w:color w:val="auto"/>
          <w:sz w:val="28"/>
          <w:szCs w:val="28"/>
        </w:rPr>
        <w:t xml:space="preserve"> не позднее 1 апреля 2023 года и</w:t>
      </w:r>
      <w:proofErr w:type="gramEnd"/>
      <w:r w:rsidR="007A700D">
        <w:rPr>
          <w:color w:val="auto"/>
          <w:sz w:val="28"/>
          <w:szCs w:val="28"/>
        </w:rPr>
        <w:t xml:space="preserve"> последующих годов.</w:t>
      </w:r>
    </w:p>
    <w:p w:rsidR="00B77970" w:rsidRPr="008D1783" w:rsidRDefault="00B77970" w:rsidP="004D589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</w:t>
      </w:r>
      <w:r w:rsidR="007A700D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>. К подаче документов допускаются участники, авторизованные в личном кабинете на официальном сайте Минтруда РФ посредством ЕСИА.</w:t>
      </w:r>
    </w:p>
    <w:p w:rsidR="004D589A" w:rsidRDefault="004D589A" w:rsidP="004D589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6.</w:t>
      </w:r>
      <w:r w:rsidR="007A700D">
        <w:rPr>
          <w:sz w:val="28"/>
          <w:szCs w:val="28"/>
        </w:rPr>
        <w:t>4</w:t>
      </w:r>
      <w:r w:rsidR="0064197A">
        <w:rPr>
          <w:sz w:val="28"/>
          <w:szCs w:val="28"/>
        </w:rPr>
        <w:t>. Срок</w:t>
      </w:r>
      <w:r>
        <w:rPr>
          <w:sz w:val="28"/>
          <w:szCs w:val="28"/>
        </w:rPr>
        <w:t xml:space="preserve"> проведения Конкурса определя</w:t>
      </w:r>
      <w:r w:rsidR="0064197A">
        <w:rPr>
          <w:sz w:val="28"/>
          <w:szCs w:val="28"/>
        </w:rPr>
        <w:t>е</w:t>
      </w:r>
      <w:r>
        <w:rPr>
          <w:sz w:val="28"/>
          <w:szCs w:val="28"/>
        </w:rPr>
        <w:t xml:space="preserve">тся </w:t>
      </w:r>
      <w:r w:rsidR="0064197A">
        <w:rPr>
          <w:sz w:val="28"/>
          <w:szCs w:val="28"/>
        </w:rPr>
        <w:t>д</w:t>
      </w:r>
      <w:r w:rsidRPr="00702918">
        <w:rPr>
          <w:color w:val="auto"/>
          <w:sz w:val="28"/>
          <w:szCs w:val="28"/>
        </w:rPr>
        <w:t xml:space="preserve">о </w:t>
      </w:r>
      <w:r w:rsidR="00095603">
        <w:rPr>
          <w:color w:val="auto"/>
          <w:sz w:val="28"/>
          <w:szCs w:val="28"/>
        </w:rPr>
        <w:t>1</w:t>
      </w:r>
      <w:r w:rsidRPr="002D2E39">
        <w:rPr>
          <w:color w:val="auto"/>
          <w:sz w:val="28"/>
          <w:szCs w:val="28"/>
        </w:rPr>
        <w:t xml:space="preserve"> </w:t>
      </w:r>
      <w:r w:rsidR="007A700D">
        <w:rPr>
          <w:color w:val="auto"/>
          <w:sz w:val="28"/>
          <w:szCs w:val="28"/>
        </w:rPr>
        <w:t>июня</w:t>
      </w:r>
      <w:r>
        <w:rPr>
          <w:color w:val="auto"/>
          <w:sz w:val="28"/>
          <w:szCs w:val="28"/>
        </w:rPr>
        <w:t xml:space="preserve"> 202</w:t>
      </w:r>
      <w:r w:rsidR="00095603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 xml:space="preserve"> г</w:t>
      </w:r>
      <w:r w:rsidR="000072ED">
        <w:rPr>
          <w:color w:val="auto"/>
          <w:sz w:val="28"/>
          <w:szCs w:val="28"/>
        </w:rPr>
        <w:t>ода</w:t>
      </w:r>
      <w:r w:rsidR="0064197A">
        <w:rPr>
          <w:color w:val="auto"/>
          <w:sz w:val="28"/>
          <w:szCs w:val="28"/>
        </w:rPr>
        <w:t xml:space="preserve"> и последующих годов проведения</w:t>
      </w:r>
      <w:r w:rsidR="000072ED">
        <w:rPr>
          <w:color w:val="auto"/>
          <w:sz w:val="28"/>
          <w:szCs w:val="28"/>
        </w:rPr>
        <w:t xml:space="preserve">. </w:t>
      </w:r>
    </w:p>
    <w:p w:rsidR="004D589A" w:rsidRDefault="004D589A" w:rsidP="004D589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7A700D">
        <w:rPr>
          <w:sz w:val="28"/>
          <w:szCs w:val="28"/>
        </w:rPr>
        <w:t>5</w:t>
      </w:r>
      <w:r w:rsidR="00C10801">
        <w:rPr>
          <w:sz w:val="28"/>
          <w:szCs w:val="28"/>
        </w:rPr>
        <w:t>.</w:t>
      </w:r>
      <w:r>
        <w:rPr>
          <w:sz w:val="28"/>
          <w:szCs w:val="28"/>
        </w:rPr>
        <w:t xml:space="preserve"> Конкурс проводится в </w:t>
      </w:r>
      <w:r w:rsidR="00777D59">
        <w:rPr>
          <w:sz w:val="28"/>
          <w:szCs w:val="28"/>
        </w:rPr>
        <w:t>1 этап</w:t>
      </w:r>
      <w:r>
        <w:rPr>
          <w:sz w:val="28"/>
          <w:szCs w:val="28"/>
        </w:rPr>
        <w:t>:</w:t>
      </w:r>
    </w:p>
    <w:p w:rsidR="004D589A" w:rsidRPr="0042502B" w:rsidRDefault="00DA67C0" w:rsidP="00C10801">
      <w:pPr>
        <w:pStyle w:val="Default"/>
        <w:tabs>
          <w:tab w:val="left" w:pos="709"/>
          <w:tab w:val="left" w:pos="993"/>
        </w:tabs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     6.</w:t>
      </w:r>
      <w:r w:rsidR="007A700D">
        <w:rPr>
          <w:sz w:val="28"/>
          <w:szCs w:val="28"/>
        </w:rPr>
        <w:t>6</w:t>
      </w:r>
      <w:r w:rsidR="00C10801">
        <w:rPr>
          <w:sz w:val="28"/>
          <w:szCs w:val="28"/>
        </w:rPr>
        <w:t xml:space="preserve">. </w:t>
      </w:r>
      <w:r w:rsidR="004D589A" w:rsidRPr="00F1173D">
        <w:rPr>
          <w:sz w:val="28"/>
          <w:szCs w:val="28"/>
        </w:rPr>
        <w:t xml:space="preserve">Регистрация заявок для участия в Конкурсе осуществляется в срок </w:t>
      </w:r>
      <w:r w:rsidR="004D589A">
        <w:rPr>
          <w:sz w:val="28"/>
          <w:szCs w:val="28"/>
        </w:rPr>
        <w:t xml:space="preserve">с </w:t>
      </w:r>
      <w:r w:rsidR="004D589A" w:rsidRPr="00F1173D">
        <w:rPr>
          <w:sz w:val="28"/>
          <w:szCs w:val="28"/>
        </w:rPr>
        <w:t xml:space="preserve">1 </w:t>
      </w:r>
      <w:r>
        <w:rPr>
          <w:sz w:val="28"/>
          <w:szCs w:val="28"/>
        </w:rPr>
        <w:t>февраля</w:t>
      </w:r>
      <w:r w:rsidR="004D589A" w:rsidRPr="00F1173D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4D589A" w:rsidRPr="00F1173D">
        <w:rPr>
          <w:sz w:val="28"/>
          <w:szCs w:val="28"/>
        </w:rPr>
        <w:t>о 1</w:t>
      </w:r>
      <w:r w:rsidR="00777D59">
        <w:rPr>
          <w:sz w:val="28"/>
          <w:szCs w:val="28"/>
        </w:rPr>
        <w:t>5</w:t>
      </w:r>
      <w:r w:rsidR="004D589A" w:rsidRPr="00F1173D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="004D589A" w:rsidRPr="00F1173D">
        <w:rPr>
          <w:sz w:val="28"/>
          <w:szCs w:val="28"/>
        </w:rPr>
        <w:t xml:space="preserve"> 202</w:t>
      </w:r>
      <w:r w:rsidR="00777D59">
        <w:rPr>
          <w:sz w:val="28"/>
          <w:szCs w:val="28"/>
        </w:rPr>
        <w:t>3</w:t>
      </w:r>
      <w:r w:rsidR="004D589A" w:rsidRPr="00F1173D">
        <w:rPr>
          <w:sz w:val="28"/>
          <w:szCs w:val="28"/>
        </w:rPr>
        <w:t xml:space="preserve"> г</w:t>
      </w:r>
      <w:r w:rsidR="000072ED">
        <w:rPr>
          <w:sz w:val="28"/>
          <w:szCs w:val="28"/>
        </w:rPr>
        <w:t>ода</w:t>
      </w:r>
      <w:r>
        <w:rPr>
          <w:sz w:val="28"/>
          <w:szCs w:val="28"/>
        </w:rPr>
        <w:t xml:space="preserve"> и последующих годов проведения</w:t>
      </w:r>
      <w:r w:rsidR="004D589A">
        <w:rPr>
          <w:sz w:val="28"/>
          <w:szCs w:val="28"/>
        </w:rPr>
        <w:t xml:space="preserve"> </w:t>
      </w:r>
      <w:r w:rsidR="004D589A" w:rsidRPr="00F1173D">
        <w:rPr>
          <w:sz w:val="28"/>
          <w:szCs w:val="28"/>
        </w:rPr>
        <w:t xml:space="preserve">на электронный адрес </w:t>
      </w:r>
      <w:hyperlink r:id="rId9" w:history="1">
        <w:r w:rsidR="004D589A" w:rsidRPr="00BA3CA0">
          <w:rPr>
            <w:rStyle w:val="ac"/>
            <w:color w:val="000000" w:themeColor="text1"/>
            <w:sz w:val="28"/>
            <w:szCs w:val="28"/>
            <w:u w:val="none"/>
            <w:lang w:val="en-US"/>
          </w:rPr>
          <w:t>resurs</w:t>
        </w:r>
        <w:r w:rsidR="004D589A" w:rsidRPr="00BA3CA0">
          <w:rPr>
            <w:rStyle w:val="ac"/>
            <w:color w:val="000000" w:themeColor="text1"/>
            <w:sz w:val="28"/>
            <w:szCs w:val="28"/>
            <w:u w:val="none"/>
          </w:rPr>
          <w:t>_</w:t>
        </w:r>
        <w:r w:rsidR="004D589A" w:rsidRPr="00BA3CA0">
          <w:rPr>
            <w:rStyle w:val="ac"/>
            <w:color w:val="000000" w:themeColor="text1"/>
            <w:sz w:val="28"/>
            <w:szCs w:val="28"/>
            <w:u w:val="none"/>
            <w:lang w:val="en-US"/>
          </w:rPr>
          <w:t>doverie</w:t>
        </w:r>
        <w:r w:rsidR="004D589A" w:rsidRPr="00BA3CA0">
          <w:rPr>
            <w:rStyle w:val="ac"/>
            <w:color w:val="000000" w:themeColor="text1"/>
            <w:sz w:val="28"/>
            <w:szCs w:val="28"/>
            <w:u w:val="none"/>
          </w:rPr>
          <w:t>@</w:t>
        </w:r>
        <w:r w:rsidR="004D589A" w:rsidRPr="00BA3CA0">
          <w:rPr>
            <w:rStyle w:val="ac"/>
            <w:color w:val="000000" w:themeColor="text1"/>
            <w:sz w:val="28"/>
            <w:szCs w:val="28"/>
            <w:u w:val="none"/>
            <w:lang w:val="en-US"/>
          </w:rPr>
          <w:t>mail</w:t>
        </w:r>
        <w:r w:rsidR="004D589A" w:rsidRPr="00BA3CA0">
          <w:rPr>
            <w:rStyle w:val="ac"/>
            <w:color w:val="000000" w:themeColor="text1"/>
            <w:sz w:val="28"/>
            <w:szCs w:val="28"/>
            <w:u w:val="none"/>
          </w:rPr>
          <w:t>.</w:t>
        </w:r>
        <w:r w:rsidR="004D589A" w:rsidRPr="00BA3CA0">
          <w:rPr>
            <w:rStyle w:val="ac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4D589A" w:rsidRPr="003A0CCF">
        <w:rPr>
          <w:color w:val="000000" w:themeColor="text1"/>
        </w:rPr>
        <w:t xml:space="preserve"> </w:t>
      </w:r>
      <w:r w:rsidR="004D589A">
        <w:rPr>
          <w:color w:val="auto"/>
          <w:sz w:val="28"/>
          <w:szCs w:val="28"/>
        </w:rPr>
        <w:t>с пометкой «Конкурс.</w:t>
      </w:r>
      <w:r w:rsidR="00777D59">
        <w:rPr>
          <w:color w:val="auto"/>
          <w:sz w:val="28"/>
          <w:szCs w:val="28"/>
        </w:rPr>
        <w:t xml:space="preserve"> </w:t>
      </w:r>
      <w:r w:rsidR="004D589A">
        <w:rPr>
          <w:color w:val="auto"/>
          <w:sz w:val="28"/>
          <w:szCs w:val="28"/>
        </w:rPr>
        <w:t>Заявка»</w:t>
      </w:r>
      <w:r w:rsidR="004D589A" w:rsidRPr="0042502B">
        <w:rPr>
          <w:sz w:val="28"/>
          <w:szCs w:val="28"/>
        </w:rPr>
        <w:t xml:space="preserve">. </w:t>
      </w:r>
    </w:p>
    <w:p w:rsidR="004D589A" w:rsidRPr="00DA67C0" w:rsidRDefault="00DA67C0" w:rsidP="00C10801">
      <w:pPr>
        <w:pStyle w:val="Default"/>
        <w:tabs>
          <w:tab w:val="left" w:pos="426"/>
          <w:tab w:val="left" w:pos="709"/>
          <w:tab w:val="left" w:pos="993"/>
        </w:tabs>
        <w:jc w:val="both"/>
        <w:rPr>
          <w:rStyle w:val="ac"/>
          <w:color w:val="auto"/>
          <w:sz w:val="28"/>
          <w:szCs w:val="28"/>
          <w:u w:val="none"/>
        </w:rPr>
      </w:pPr>
      <w:r>
        <w:rPr>
          <w:sz w:val="28"/>
          <w:szCs w:val="28"/>
        </w:rPr>
        <w:t xml:space="preserve">          6.</w:t>
      </w:r>
      <w:r w:rsidR="007A700D">
        <w:rPr>
          <w:sz w:val="28"/>
          <w:szCs w:val="28"/>
        </w:rPr>
        <w:t>7</w:t>
      </w:r>
      <w:r w:rsidR="00C10801">
        <w:rPr>
          <w:sz w:val="28"/>
          <w:szCs w:val="28"/>
        </w:rPr>
        <w:t xml:space="preserve">. </w:t>
      </w:r>
      <w:r w:rsidR="004D589A" w:rsidRPr="00F1173D">
        <w:rPr>
          <w:sz w:val="28"/>
          <w:szCs w:val="28"/>
        </w:rPr>
        <w:t xml:space="preserve">Прием конкурсных документов </w:t>
      </w:r>
      <w:r w:rsidR="00777D59">
        <w:rPr>
          <w:sz w:val="28"/>
          <w:szCs w:val="28"/>
        </w:rPr>
        <w:t xml:space="preserve">для предварительного просмотра </w:t>
      </w:r>
      <w:r w:rsidR="004D589A" w:rsidRPr="00F1173D">
        <w:rPr>
          <w:sz w:val="28"/>
          <w:szCs w:val="28"/>
        </w:rPr>
        <w:t xml:space="preserve">осуществляется на электронный </w:t>
      </w:r>
      <w:r w:rsidR="004D589A" w:rsidRPr="0042502B">
        <w:rPr>
          <w:color w:val="auto"/>
          <w:sz w:val="28"/>
          <w:szCs w:val="28"/>
        </w:rPr>
        <w:t>адрес</w:t>
      </w:r>
      <w:r w:rsidR="004D589A">
        <w:rPr>
          <w:color w:val="auto"/>
          <w:sz w:val="28"/>
          <w:szCs w:val="28"/>
        </w:rPr>
        <w:t xml:space="preserve"> </w:t>
      </w:r>
      <w:hyperlink r:id="rId10" w:history="1">
        <w:r w:rsidR="004D589A" w:rsidRPr="00BA3CA0">
          <w:rPr>
            <w:rStyle w:val="ac"/>
            <w:color w:val="000000" w:themeColor="text1"/>
            <w:sz w:val="28"/>
            <w:szCs w:val="28"/>
            <w:u w:val="none"/>
            <w:lang w:val="en-US"/>
          </w:rPr>
          <w:t>resurs</w:t>
        </w:r>
        <w:r w:rsidR="004D589A" w:rsidRPr="00BA3CA0">
          <w:rPr>
            <w:rStyle w:val="ac"/>
            <w:color w:val="000000" w:themeColor="text1"/>
            <w:sz w:val="28"/>
            <w:szCs w:val="28"/>
            <w:u w:val="none"/>
          </w:rPr>
          <w:t>_</w:t>
        </w:r>
        <w:r w:rsidR="004D589A" w:rsidRPr="00BA3CA0">
          <w:rPr>
            <w:rStyle w:val="ac"/>
            <w:color w:val="000000" w:themeColor="text1"/>
            <w:sz w:val="28"/>
            <w:szCs w:val="28"/>
            <w:u w:val="none"/>
            <w:lang w:val="en-US"/>
          </w:rPr>
          <w:t>doverie</w:t>
        </w:r>
        <w:r w:rsidR="004D589A" w:rsidRPr="00BA3CA0">
          <w:rPr>
            <w:rStyle w:val="ac"/>
            <w:color w:val="000000" w:themeColor="text1"/>
            <w:sz w:val="28"/>
            <w:szCs w:val="28"/>
            <w:u w:val="none"/>
          </w:rPr>
          <w:t>@</w:t>
        </w:r>
        <w:r w:rsidR="004D589A" w:rsidRPr="00BA3CA0">
          <w:rPr>
            <w:rStyle w:val="ac"/>
            <w:color w:val="000000" w:themeColor="text1"/>
            <w:sz w:val="28"/>
            <w:szCs w:val="28"/>
            <w:u w:val="none"/>
            <w:lang w:val="en-US"/>
          </w:rPr>
          <w:t>mail</w:t>
        </w:r>
        <w:r w:rsidR="004D589A" w:rsidRPr="00BA3CA0">
          <w:rPr>
            <w:rStyle w:val="ac"/>
            <w:color w:val="000000" w:themeColor="text1"/>
            <w:sz w:val="28"/>
            <w:szCs w:val="28"/>
            <w:u w:val="none"/>
          </w:rPr>
          <w:t>.</w:t>
        </w:r>
        <w:r w:rsidR="004D589A" w:rsidRPr="00BA3CA0">
          <w:rPr>
            <w:rStyle w:val="ac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4D589A" w:rsidRPr="00BA3CA0">
        <w:rPr>
          <w:color w:val="000000" w:themeColor="text1"/>
        </w:rPr>
        <w:t xml:space="preserve"> </w:t>
      </w:r>
      <w:r w:rsidR="004D589A" w:rsidRPr="00BA3CA0">
        <w:rPr>
          <w:rStyle w:val="ac"/>
          <w:color w:val="auto"/>
          <w:sz w:val="28"/>
          <w:szCs w:val="28"/>
          <w:u w:val="none"/>
        </w:rPr>
        <w:t>с пометкой «</w:t>
      </w:r>
      <w:proofErr w:type="spellStart"/>
      <w:r w:rsidR="004D589A" w:rsidRPr="00BA3CA0">
        <w:rPr>
          <w:rStyle w:val="ac"/>
          <w:color w:val="auto"/>
          <w:sz w:val="28"/>
          <w:szCs w:val="28"/>
          <w:u w:val="none"/>
        </w:rPr>
        <w:t>Конкурс</w:t>
      </w:r>
      <w:proofErr w:type="gramStart"/>
      <w:r w:rsidR="004D589A" w:rsidRPr="00BA3CA0">
        <w:rPr>
          <w:rStyle w:val="ac"/>
          <w:color w:val="auto"/>
          <w:sz w:val="28"/>
          <w:szCs w:val="28"/>
          <w:u w:val="none"/>
        </w:rPr>
        <w:t>.Ф</w:t>
      </w:r>
      <w:proofErr w:type="gramEnd"/>
      <w:r w:rsidR="004D589A" w:rsidRPr="00BA3CA0">
        <w:rPr>
          <w:rStyle w:val="ac"/>
          <w:color w:val="auto"/>
          <w:sz w:val="28"/>
          <w:szCs w:val="28"/>
          <w:u w:val="none"/>
        </w:rPr>
        <w:t>ИО</w:t>
      </w:r>
      <w:proofErr w:type="spellEnd"/>
      <w:r w:rsidR="004D589A" w:rsidRPr="00BA3CA0">
        <w:rPr>
          <w:rStyle w:val="ac"/>
          <w:color w:val="auto"/>
          <w:sz w:val="28"/>
          <w:szCs w:val="28"/>
          <w:u w:val="none"/>
        </w:rPr>
        <w:t xml:space="preserve"> участника»</w:t>
      </w:r>
      <w:r w:rsidR="006B1A56">
        <w:rPr>
          <w:rStyle w:val="ac"/>
          <w:color w:val="auto"/>
          <w:sz w:val="28"/>
          <w:szCs w:val="28"/>
          <w:u w:val="none"/>
        </w:rPr>
        <w:t xml:space="preserve"> до 15 марта 2023 года и последующих годов проведения</w:t>
      </w:r>
      <w:r w:rsidR="0062388F">
        <w:rPr>
          <w:rStyle w:val="ac"/>
          <w:color w:val="auto"/>
          <w:sz w:val="28"/>
          <w:szCs w:val="28"/>
          <w:u w:val="none"/>
        </w:rPr>
        <w:t>.</w:t>
      </w:r>
    </w:p>
    <w:p w:rsidR="0064197A" w:rsidRDefault="0064197A" w:rsidP="00C10801">
      <w:pPr>
        <w:pStyle w:val="Default"/>
        <w:tabs>
          <w:tab w:val="left" w:pos="426"/>
          <w:tab w:val="left" w:pos="709"/>
          <w:tab w:val="left" w:pos="993"/>
        </w:tabs>
        <w:jc w:val="both"/>
        <w:rPr>
          <w:rStyle w:val="ac"/>
          <w:color w:val="auto"/>
          <w:sz w:val="28"/>
          <w:szCs w:val="28"/>
          <w:u w:val="none"/>
        </w:rPr>
      </w:pPr>
    </w:p>
    <w:p w:rsidR="001E114F" w:rsidRDefault="001E114F" w:rsidP="00C10801">
      <w:pPr>
        <w:pStyle w:val="Default"/>
        <w:tabs>
          <w:tab w:val="left" w:pos="426"/>
          <w:tab w:val="left" w:pos="709"/>
          <w:tab w:val="left" w:pos="993"/>
        </w:tabs>
        <w:jc w:val="both"/>
        <w:rPr>
          <w:rStyle w:val="ac"/>
          <w:color w:val="auto"/>
          <w:sz w:val="28"/>
          <w:szCs w:val="28"/>
          <w:u w:val="none"/>
        </w:rPr>
      </w:pPr>
    </w:p>
    <w:p w:rsidR="001E114F" w:rsidRPr="00DA67C0" w:rsidRDefault="001E114F" w:rsidP="00C10801">
      <w:pPr>
        <w:pStyle w:val="Default"/>
        <w:tabs>
          <w:tab w:val="left" w:pos="426"/>
          <w:tab w:val="left" w:pos="709"/>
          <w:tab w:val="left" w:pos="993"/>
        </w:tabs>
        <w:jc w:val="both"/>
        <w:rPr>
          <w:rStyle w:val="ac"/>
          <w:color w:val="auto"/>
          <w:sz w:val="28"/>
          <w:szCs w:val="28"/>
          <w:u w:val="none"/>
        </w:rPr>
      </w:pPr>
    </w:p>
    <w:p w:rsidR="0064197A" w:rsidRDefault="0064197A" w:rsidP="0064197A">
      <w:pPr>
        <w:pStyle w:val="Default"/>
        <w:numPr>
          <w:ilvl w:val="0"/>
          <w:numId w:val="7"/>
        </w:numPr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Конкурсная комиссия</w:t>
      </w:r>
    </w:p>
    <w:p w:rsidR="0064197A" w:rsidRPr="00570351" w:rsidRDefault="0064197A" w:rsidP="0064197A">
      <w:pPr>
        <w:pStyle w:val="Default"/>
        <w:ind w:left="1080"/>
        <w:rPr>
          <w:b/>
          <w:color w:val="auto"/>
          <w:sz w:val="28"/>
          <w:szCs w:val="28"/>
        </w:rPr>
      </w:pPr>
    </w:p>
    <w:p w:rsidR="0064197A" w:rsidRPr="00570351" w:rsidRDefault="0064197A" w:rsidP="0064197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570351">
        <w:rPr>
          <w:color w:val="auto"/>
          <w:sz w:val="28"/>
          <w:szCs w:val="28"/>
        </w:rPr>
        <w:t xml:space="preserve">5.1. Для оценки достижений в профессиональной деятельности участников Конкурса и определения его победителей создается </w:t>
      </w:r>
      <w:r>
        <w:rPr>
          <w:color w:val="auto"/>
          <w:sz w:val="28"/>
          <w:szCs w:val="28"/>
        </w:rPr>
        <w:t>конкурсная комиссия</w:t>
      </w:r>
      <w:r w:rsidRPr="00570351">
        <w:rPr>
          <w:color w:val="auto"/>
          <w:sz w:val="28"/>
          <w:szCs w:val="28"/>
        </w:rPr>
        <w:t xml:space="preserve"> (далее - </w:t>
      </w:r>
      <w:r>
        <w:rPr>
          <w:color w:val="auto"/>
          <w:sz w:val="28"/>
          <w:szCs w:val="28"/>
        </w:rPr>
        <w:t>комиссия</w:t>
      </w:r>
      <w:r w:rsidRPr="00570351">
        <w:rPr>
          <w:color w:val="auto"/>
          <w:sz w:val="28"/>
          <w:szCs w:val="28"/>
        </w:rPr>
        <w:t xml:space="preserve">). </w:t>
      </w:r>
    </w:p>
    <w:p w:rsidR="0064197A" w:rsidRDefault="0064197A" w:rsidP="0064197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570351">
        <w:rPr>
          <w:color w:val="auto"/>
          <w:sz w:val="28"/>
          <w:szCs w:val="28"/>
        </w:rPr>
        <w:t xml:space="preserve">5.2. Члены </w:t>
      </w:r>
      <w:r>
        <w:rPr>
          <w:color w:val="auto"/>
          <w:sz w:val="28"/>
          <w:szCs w:val="28"/>
        </w:rPr>
        <w:t>комиссии</w:t>
      </w:r>
      <w:r w:rsidRPr="00570351">
        <w:rPr>
          <w:color w:val="auto"/>
          <w:sz w:val="28"/>
          <w:szCs w:val="28"/>
        </w:rPr>
        <w:t xml:space="preserve"> имеют равные права. </w:t>
      </w:r>
    </w:p>
    <w:p w:rsidR="0064197A" w:rsidRPr="00570351" w:rsidRDefault="0064197A" w:rsidP="0064197A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5.3. В срок до 15 апреля 2023 года членам конкурсной комиссии зарегистрироваться в личном кабинете на официальном сайте Мин</w:t>
      </w:r>
      <w:r w:rsidR="00864BD5">
        <w:rPr>
          <w:color w:val="auto"/>
          <w:sz w:val="28"/>
          <w:szCs w:val="28"/>
        </w:rPr>
        <w:t>труда</w:t>
      </w:r>
      <w:r>
        <w:rPr>
          <w:color w:val="auto"/>
          <w:sz w:val="28"/>
          <w:szCs w:val="28"/>
        </w:rPr>
        <w:t xml:space="preserve"> </w:t>
      </w:r>
      <w:r w:rsidR="00864BD5">
        <w:rPr>
          <w:color w:val="auto"/>
          <w:sz w:val="28"/>
          <w:szCs w:val="28"/>
        </w:rPr>
        <w:t>РФ</w:t>
      </w:r>
      <w:r w:rsidR="00725AEB">
        <w:rPr>
          <w:color w:val="auto"/>
          <w:sz w:val="28"/>
          <w:szCs w:val="28"/>
        </w:rPr>
        <w:t xml:space="preserve"> посредством ЕСИА</w:t>
      </w:r>
      <w:r>
        <w:rPr>
          <w:color w:val="auto"/>
          <w:sz w:val="28"/>
          <w:szCs w:val="28"/>
        </w:rPr>
        <w:t>.</w:t>
      </w:r>
    </w:p>
    <w:p w:rsidR="0064197A" w:rsidRPr="00ED2D62" w:rsidRDefault="0064197A" w:rsidP="0064197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570351">
        <w:rPr>
          <w:color w:val="auto"/>
          <w:sz w:val="28"/>
          <w:szCs w:val="28"/>
        </w:rPr>
        <w:t xml:space="preserve">5.4. За организационно-техническое обеспечение деятельности </w:t>
      </w:r>
      <w:r>
        <w:rPr>
          <w:color w:val="auto"/>
          <w:sz w:val="28"/>
          <w:szCs w:val="28"/>
        </w:rPr>
        <w:t>комиссии</w:t>
      </w:r>
      <w:r w:rsidRPr="00570351">
        <w:rPr>
          <w:color w:val="auto"/>
          <w:sz w:val="28"/>
          <w:szCs w:val="28"/>
        </w:rPr>
        <w:t xml:space="preserve"> отвечают организаторы Конкурса. </w:t>
      </w:r>
    </w:p>
    <w:p w:rsidR="0064197A" w:rsidRPr="00ED2D62" w:rsidRDefault="0064197A" w:rsidP="0064197A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4D589A" w:rsidRDefault="004D589A" w:rsidP="004D589A">
      <w:pPr>
        <w:pStyle w:val="Default"/>
        <w:ind w:firstLine="708"/>
        <w:jc w:val="both"/>
        <w:rPr>
          <w:b/>
          <w:bCs/>
          <w:sz w:val="28"/>
          <w:szCs w:val="28"/>
        </w:rPr>
      </w:pPr>
    </w:p>
    <w:p w:rsidR="004D589A" w:rsidRDefault="004D589A" w:rsidP="00A90FD3">
      <w:pPr>
        <w:pStyle w:val="Default"/>
        <w:numPr>
          <w:ilvl w:val="0"/>
          <w:numId w:val="7"/>
        </w:numPr>
        <w:jc w:val="center"/>
        <w:rPr>
          <w:b/>
          <w:bCs/>
          <w:sz w:val="28"/>
          <w:szCs w:val="28"/>
        </w:rPr>
      </w:pPr>
      <w:r w:rsidRPr="007166E5">
        <w:rPr>
          <w:b/>
          <w:bCs/>
          <w:sz w:val="28"/>
          <w:szCs w:val="28"/>
        </w:rPr>
        <w:t>Оценка</w:t>
      </w:r>
      <w:r>
        <w:rPr>
          <w:b/>
          <w:bCs/>
          <w:sz w:val="28"/>
          <w:szCs w:val="28"/>
        </w:rPr>
        <w:t xml:space="preserve"> Конкурсной документации</w:t>
      </w:r>
    </w:p>
    <w:p w:rsidR="004D589A" w:rsidRPr="007166E5" w:rsidRDefault="004D589A" w:rsidP="004D589A">
      <w:pPr>
        <w:pStyle w:val="Default"/>
        <w:ind w:left="1080"/>
        <w:rPr>
          <w:b/>
          <w:bCs/>
          <w:sz w:val="28"/>
          <w:szCs w:val="28"/>
        </w:rPr>
      </w:pPr>
    </w:p>
    <w:p w:rsidR="00C10801" w:rsidRDefault="004D589A" w:rsidP="004D589A">
      <w:pPr>
        <w:pStyle w:val="Defaul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Pr="007166E5">
        <w:rPr>
          <w:bCs/>
          <w:sz w:val="28"/>
          <w:szCs w:val="28"/>
        </w:rPr>
        <w:t xml:space="preserve">.1. </w:t>
      </w:r>
      <w:r w:rsidR="00C10801">
        <w:rPr>
          <w:bCs/>
          <w:sz w:val="28"/>
          <w:szCs w:val="28"/>
        </w:rPr>
        <w:t>Конкурсный отбор победителей проводится через функционал официального сайта Минтруда РФ каждым членом конкурсной комиссии по итогам рассмотрения</w:t>
      </w:r>
      <w:r w:rsidR="006704BE">
        <w:rPr>
          <w:bCs/>
          <w:sz w:val="28"/>
          <w:szCs w:val="28"/>
        </w:rPr>
        <w:t xml:space="preserve"> и оценки представленных материалов путем заполнения через функционал официального сайта Минтруда РФ оценочных листов.</w:t>
      </w:r>
    </w:p>
    <w:p w:rsidR="004D589A" w:rsidRPr="007166E5" w:rsidRDefault="004D589A" w:rsidP="006704BE">
      <w:pPr>
        <w:pStyle w:val="Defaul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Pr="007166E5">
        <w:rPr>
          <w:bCs/>
          <w:sz w:val="28"/>
          <w:szCs w:val="28"/>
        </w:rPr>
        <w:t xml:space="preserve">.2. </w:t>
      </w:r>
      <w:r w:rsidR="006704BE">
        <w:rPr>
          <w:bCs/>
          <w:sz w:val="28"/>
          <w:szCs w:val="28"/>
        </w:rPr>
        <w:t>Конкурсная</w:t>
      </w:r>
      <w:r>
        <w:rPr>
          <w:bCs/>
          <w:sz w:val="28"/>
          <w:szCs w:val="28"/>
        </w:rPr>
        <w:t xml:space="preserve"> комиссия </w:t>
      </w:r>
      <w:r w:rsidR="006704BE">
        <w:rPr>
          <w:bCs/>
          <w:sz w:val="28"/>
          <w:szCs w:val="28"/>
        </w:rPr>
        <w:t xml:space="preserve">не позднее 1 июня 2023 года </w:t>
      </w:r>
      <w:r w:rsidR="006F5827">
        <w:rPr>
          <w:bCs/>
          <w:sz w:val="28"/>
          <w:szCs w:val="28"/>
        </w:rPr>
        <w:t xml:space="preserve">и последующих годов проведения Конкурса </w:t>
      </w:r>
      <w:r w:rsidR="006704BE">
        <w:rPr>
          <w:bCs/>
          <w:sz w:val="28"/>
          <w:szCs w:val="28"/>
        </w:rPr>
        <w:t xml:space="preserve">принимает решение об определении призеров в каждой номинации. </w:t>
      </w:r>
    </w:p>
    <w:p w:rsidR="006704BE" w:rsidRDefault="004D589A" w:rsidP="004D589A">
      <w:pPr>
        <w:pStyle w:val="Defaul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Pr="007166E5">
        <w:rPr>
          <w:bCs/>
          <w:sz w:val="28"/>
          <w:szCs w:val="28"/>
        </w:rPr>
        <w:t>.3.</w:t>
      </w:r>
      <w:r w:rsidR="006704BE">
        <w:rPr>
          <w:bCs/>
          <w:sz w:val="28"/>
          <w:szCs w:val="28"/>
        </w:rPr>
        <w:t xml:space="preserve"> </w:t>
      </w:r>
      <w:r w:rsidR="009D0526">
        <w:rPr>
          <w:bCs/>
          <w:sz w:val="28"/>
          <w:szCs w:val="28"/>
        </w:rPr>
        <w:t>П</w:t>
      </w:r>
      <w:r w:rsidR="006704BE">
        <w:rPr>
          <w:bCs/>
          <w:sz w:val="28"/>
          <w:szCs w:val="28"/>
        </w:rPr>
        <w:t xml:space="preserve">ризерами регионального этапа </w:t>
      </w:r>
      <w:r w:rsidR="006F5827">
        <w:rPr>
          <w:bCs/>
          <w:sz w:val="28"/>
          <w:szCs w:val="28"/>
        </w:rPr>
        <w:t>К</w:t>
      </w:r>
      <w:r w:rsidR="006704BE">
        <w:rPr>
          <w:bCs/>
          <w:sz w:val="28"/>
          <w:szCs w:val="28"/>
        </w:rPr>
        <w:t>онкурса в каждой номинации становятся участник</w:t>
      </w:r>
      <w:r w:rsidR="009D0526">
        <w:rPr>
          <w:bCs/>
          <w:sz w:val="28"/>
          <w:szCs w:val="28"/>
        </w:rPr>
        <w:t>и</w:t>
      </w:r>
      <w:r w:rsidR="006704BE">
        <w:rPr>
          <w:bCs/>
          <w:sz w:val="28"/>
          <w:szCs w:val="28"/>
        </w:rPr>
        <w:t>, получивш</w:t>
      </w:r>
      <w:r w:rsidR="009D0526">
        <w:rPr>
          <w:bCs/>
          <w:sz w:val="28"/>
          <w:szCs w:val="28"/>
        </w:rPr>
        <w:t>и</w:t>
      </w:r>
      <w:r w:rsidR="006704BE">
        <w:rPr>
          <w:bCs/>
          <w:sz w:val="28"/>
          <w:szCs w:val="28"/>
        </w:rPr>
        <w:t xml:space="preserve">е большее количество баллов. </w:t>
      </w:r>
      <w:r w:rsidR="009D0526">
        <w:rPr>
          <w:bCs/>
          <w:sz w:val="28"/>
          <w:szCs w:val="28"/>
        </w:rPr>
        <w:t xml:space="preserve">В каждой номинации определяется три призера – первое, второе, третье места в зависимости от количества полученных баллов. </w:t>
      </w:r>
      <w:r w:rsidR="006704BE">
        <w:rPr>
          <w:bCs/>
          <w:sz w:val="28"/>
          <w:szCs w:val="28"/>
        </w:rPr>
        <w:t>При равенстве количества полученных баллов в соответствующей номинации у нескольких участников Конкурса, места распределяются по решению председателя конкурсной комиссии, который имеет право решающего голоса.</w:t>
      </w:r>
    </w:p>
    <w:p w:rsidR="0062388F" w:rsidRDefault="006704BE" w:rsidP="004D589A">
      <w:pPr>
        <w:pStyle w:val="Defaul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7.4. Решени</w:t>
      </w:r>
      <w:r w:rsidR="0062388F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конкурсной комиссии оформля</w:t>
      </w:r>
      <w:r w:rsidR="0062388F"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>тся</w:t>
      </w:r>
      <w:r w:rsidR="0062388F">
        <w:rPr>
          <w:bCs/>
          <w:sz w:val="28"/>
          <w:szCs w:val="28"/>
        </w:rPr>
        <w:t xml:space="preserve"> протоколом заседания конкурсной комиссии, который подписывается всеми членами комиссии и размещается на официальном сайте Минтруда РФ.</w:t>
      </w:r>
    </w:p>
    <w:p w:rsidR="0062388F" w:rsidRDefault="0062388F" w:rsidP="004D589A">
      <w:pPr>
        <w:pStyle w:val="Defaul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7.5. Участниками федерального этапа Конкурса являются победители, занявшие первые места регионального этапа Конкурса в каждой номинации.</w:t>
      </w:r>
    </w:p>
    <w:p w:rsidR="007A700D" w:rsidRDefault="0062388F" w:rsidP="007A700D">
      <w:pPr>
        <w:pStyle w:val="Default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7.7. </w:t>
      </w:r>
      <w:r w:rsidRPr="007166E5">
        <w:rPr>
          <w:sz w:val="28"/>
          <w:szCs w:val="28"/>
        </w:rPr>
        <w:t xml:space="preserve">Результаты Конкурса публикуются </w:t>
      </w:r>
      <w:r w:rsidR="007A700D">
        <w:rPr>
          <w:sz w:val="28"/>
          <w:szCs w:val="28"/>
        </w:rPr>
        <w:t>на официальном сайте Министерства и на официальном сайте Правительства Забайкальского края в информационно-коммуникационной сети «Интернет».</w:t>
      </w:r>
    </w:p>
    <w:p w:rsidR="0062388F" w:rsidRDefault="0062388F" w:rsidP="004D589A">
      <w:pPr>
        <w:pStyle w:val="Default"/>
        <w:ind w:firstLine="708"/>
        <w:jc w:val="both"/>
        <w:rPr>
          <w:bCs/>
          <w:sz w:val="28"/>
          <w:szCs w:val="28"/>
        </w:rPr>
      </w:pPr>
    </w:p>
    <w:p w:rsidR="007A700D" w:rsidRDefault="007A700D" w:rsidP="004D589A">
      <w:pPr>
        <w:pStyle w:val="Default"/>
        <w:ind w:firstLine="708"/>
        <w:jc w:val="both"/>
        <w:rPr>
          <w:bCs/>
          <w:sz w:val="28"/>
          <w:szCs w:val="28"/>
        </w:rPr>
      </w:pPr>
    </w:p>
    <w:p w:rsidR="00725AEB" w:rsidRPr="00986784" w:rsidRDefault="00725AEB" w:rsidP="009D0526">
      <w:pPr>
        <w:pStyle w:val="Default"/>
        <w:spacing w:line="360" w:lineRule="auto"/>
        <w:contextualSpacing/>
        <w:jc w:val="center"/>
        <w:rPr>
          <w:sz w:val="28"/>
          <w:szCs w:val="28"/>
        </w:rPr>
        <w:sectPr w:rsidR="00725AEB" w:rsidRPr="00986784" w:rsidSect="00790E70">
          <w:headerReference w:type="defaul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986784">
        <w:rPr>
          <w:sz w:val="28"/>
          <w:szCs w:val="28"/>
        </w:rPr>
        <w:t>_______________</w:t>
      </w:r>
    </w:p>
    <w:p w:rsidR="00BA3CA0" w:rsidRPr="00873A74" w:rsidRDefault="00BA3CA0" w:rsidP="00BA3CA0">
      <w:pPr>
        <w:pStyle w:val="Default"/>
        <w:contextualSpacing/>
        <w:jc w:val="center"/>
      </w:pPr>
      <w:r>
        <w:lastRenderedPageBreak/>
        <w:t xml:space="preserve">                                                                                                               </w:t>
      </w:r>
      <w:r w:rsidRPr="00873A74">
        <w:t>УТВЕРЖДЕН</w:t>
      </w:r>
    </w:p>
    <w:p w:rsidR="00BA3CA0" w:rsidRDefault="00BA3CA0" w:rsidP="00BA3CA0">
      <w:pPr>
        <w:pStyle w:val="Default"/>
        <w:contextualSpacing/>
        <w:jc w:val="right"/>
      </w:pPr>
      <w:r w:rsidRPr="00873A74">
        <w:t>Приказом Министерства труда и</w:t>
      </w:r>
    </w:p>
    <w:p w:rsidR="00BA3CA0" w:rsidRDefault="00BA3CA0" w:rsidP="00BA3CA0">
      <w:pPr>
        <w:pStyle w:val="Default"/>
        <w:contextualSpacing/>
        <w:jc w:val="right"/>
      </w:pPr>
      <w:r w:rsidRPr="00873A74">
        <w:t xml:space="preserve"> социальной защит</w:t>
      </w:r>
      <w:r>
        <w:t xml:space="preserve">ы населения </w:t>
      </w:r>
    </w:p>
    <w:p w:rsidR="00BA3CA0" w:rsidRDefault="00BA3CA0" w:rsidP="00BA3CA0">
      <w:pPr>
        <w:pStyle w:val="Default"/>
        <w:contextualSpacing/>
        <w:jc w:val="center"/>
      </w:pPr>
      <w:r>
        <w:t xml:space="preserve">                                                                                                                  Забайкальского края</w:t>
      </w:r>
    </w:p>
    <w:p w:rsidR="00BA3CA0" w:rsidRPr="00873A74" w:rsidRDefault="00BA3CA0" w:rsidP="00BA3CA0">
      <w:pPr>
        <w:pStyle w:val="Default"/>
        <w:contextualSpacing/>
      </w:pPr>
      <w:r>
        <w:t xml:space="preserve">                                                                                                                  </w:t>
      </w:r>
      <w:r w:rsidRPr="00873A74">
        <w:t>«___»</w:t>
      </w:r>
      <w:r>
        <w:t>______</w:t>
      </w:r>
      <w:r w:rsidRPr="00873A74">
        <w:t>202</w:t>
      </w:r>
      <w:r w:rsidR="004A04B1">
        <w:t>3</w:t>
      </w:r>
      <w:r w:rsidRPr="00873A74">
        <w:t>г. №____</w:t>
      </w:r>
    </w:p>
    <w:p w:rsidR="00BA3CA0" w:rsidRDefault="00BA3CA0" w:rsidP="00BA3CA0">
      <w:pPr>
        <w:jc w:val="center"/>
        <w:rPr>
          <w:b/>
          <w:sz w:val="28"/>
          <w:szCs w:val="28"/>
        </w:rPr>
      </w:pPr>
    </w:p>
    <w:p w:rsidR="00BA3CA0" w:rsidRDefault="00BA3CA0" w:rsidP="00BA3CA0">
      <w:pPr>
        <w:jc w:val="center"/>
        <w:rPr>
          <w:b/>
          <w:sz w:val="28"/>
          <w:szCs w:val="28"/>
        </w:rPr>
      </w:pPr>
      <w:r w:rsidRPr="00D2344F">
        <w:rPr>
          <w:b/>
          <w:sz w:val="28"/>
          <w:szCs w:val="28"/>
        </w:rPr>
        <w:t xml:space="preserve">Состав </w:t>
      </w:r>
    </w:p>
    <w:p w:rsidR="00BA3CA0" w:rsidRDefault="004A04B1" w:rsidP="00BA3C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конкурсной</w:t>
      </w:r>
      <w:r w:rsidR="00BA3CA0" w:rsidRPr="00D2344F">
        <w:rPr>
          <w:b/>
          <w:sz w:val="28"/>
          <w:szCs w:val="28"/>
        </w:rPr>
        <w:t xml:space="preserve"> комиссии </w:t>
      </w:r>
    </w:p>
    <w:p w:rsidR="004A04B1" w:rsidRDefault="004A04B1" w:rsidP="00BA3CA0">
      <w:pPr>
        <w:jc w:val="center"/>
        <w:rPr>
          <w:b/>
          <w:sz w:val="28"/>
          <w:szCs w:val="28"/>
        </w:rPr>
      </w:pPr>
    </w:p>
    <w:p w:rsidR="004A04B1" w:rsidRPr="00050E9C" w:rsidRDefault="004A04B1" w:rsidP="004A04B1">
      <w:pPr>
        <w:rPr>
          <w:sz w:val="27"/>
          <w:szCs w:val="27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6"/>
        <w:gridCol w:w="5498"/>
      </w:tblGrid>
      <w:tr w:rsidR="004A04B1" w:rsidRPr="00050E9C" w:rsidTr="004A04B1">
        <w:tc>
          <w:tcPr>
            <w:tcW w:w="3966" w:type="dxa"/>
          </w:tcPr>
          <w:p w:rsidR="004A04B1" w:rsidRPr="00050E9C" w:rsidRDefault="004A04B1" w:rsidP="004A04B1">
            <w:pPr>
              <w:jc w:val="center"/>
              <w:rPr>
                <w:sz w:val="27"/>
                <w:szCs w:val="27"/>
              </w:rPr>
            </w:pPr>
            <w:r w:rsidRPr="00050E9C">
              <w:rPr>
                <w:sz w:val="27"/>
                <w:szCs w:val="27"/>
              </w:rPr>
              <w:t>Семенов</w:t>
            </w:r>
          </w:p>
          <w:p w:rsidR="004A04B1" w:rsidRPr="00050E9C" w:rsidRDefault="004A04B1" w:rsidP="004A04B1">
            <w:pPr>
              <w:jc w:val="center"/>
              <w:rPr>
                <w:sz w:val="27"/>
                <w:szCs w:val="27"/>
              </w:rPr>
            </w:pPr>
            <w:r w:rsidRPr="00050E9C">
              <w:rPr>
                <w:sz w:val="27"/>
                <w:szCs w:val="27"/>
              </w:rPr>
              <w:t>Дмитрий Анатольевич</w:t>
            </w:r>
          </w:p>
        </w:tc>
        <w:tc>
          <w:tcPr>
            <w:tcW w:w="5498" w:type="dxa"/>
          </w:tcPr>
          <w:p w:rsidR="004A04B1" w:rsidRPr="00050E9C" w:rsidRDefault="004A04B1" w:rsidP="004A04B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</w:t>
            </w:r>
            <w:r w:rsidRPr="00050E9C">
              <w:rPr>
                <w:sz w:val="27"/>
                <w:szCs w:val="27"/>
              </w:rPr>
              <w:t>инистр труда и социальной защиты населения Забайкальского края, председатель конкурсной комиссии;</w:t>
            </w:r>
          </w:p>
        </w:tc>
      </w:tr>
      <w:tr w:rsidR="004A04B1" w:rsidRPr="00050E9C" w:rsidTr="004A04B1">
        <w:tc>
          <w:tcPr>
            <w:tcW w:w="3966" w:type="dxa"/>
          </w:tcPr>
          <w:p w:rsidR="004A04B1" w:rsidRDefault="004A04B1" w:rsidP="004A04B1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Кастарная</w:t>
            </w:r>
            <w:proofErr w:type="spellEnd"/>
          </w:p>
          <w:p w:rsidR="004A04B1" w:rsidRPr="00050E9C" w:rsidRDefault="004A04B1" w:rsidP="004A04B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Анна Анатольевна</w:t>
            </w:r>
          </w:p>
        </w:tc>
        <w:tc>
          <w:tcPr>
            <w:tcW w:w="5498" w:type="dxa"/>
          </w:tcPr>
          <w:p w:rsidR="004A04B1" w:rsidRPr="00050E9C" w:rsidRDefault="004A04B1" w:rsidP="00F2202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</w:t>
            </w:r>
            <w:r w:rsidRPr="00050E9C">
              <w:rPr>
                <w:sz w:val="27"/>
                <w:szCs w:val="27"/>
              </w:rPr>
              <w:t>аместитель министра</w:t>
            </w:r>
            <w:r w:rsidR="006B1A56">
              <w:rPr>
                <w:sz w:val="27"/>
                <w:szCs w:val="27"/>
              </w:rPr>
              <w:t xml:space="preserve"> труда и социальной защиты населения </w:t>
            </w:r>
            <w:r w:rsidR="006B1A56" w:rsidRPr="00050E9C">
              <w:rPr>
                <w:sz w:val="27"/>
                <w:szCs w:val="27"/>
              </w:rPr>
              <w:t>Забайкальского края</w:t>
            </w:r>
            <w:r>
              <w:rPr>
                <w:sz w:val="27"/>
                <w:szCs w:val="27"/>
              </w:rPr>
              <w:t xml:space="preserve"> </w:t>
            </w:r>
            <w:r w:rsidRPr="00050E9C">
              <w:rPr>
                <w:sz w:val="27"/>
                <w:szCs w:val="27"/>
              </w:rPr>
              <w:t xml:space="preserve">– начальник управления </w:t>
            </w:r>
            <w:r w:rsidR="00F22022">
              <w:rPr>
                <w:sz w:val="27"/>
                <w:szCs w:val="27"/>
              </w:rPr>
              <w:t>демографии</w:t>
            </w:r>
            <w:r w:rsidRPr="00050E9C">
              <w:rPr>
                <w:sz w:val="27"/>
                <w:szCs w:val="27"/>
              </w:rPr>
              <w:t>,</w:t>
            </w:r>
            <w:r w:rsidR="00F22022">
              <w:rPr>
                <w:sz w:val="27"/>
                <w:szCs w:val="27"/>
              </w:rPr>
              <w:t xml:space="preserve"> семьи и детства,</w:t>
            </w:r>
            <w:r w:rsidRPr="00050E9C">
              <w:rPr>
                <w:sz w:val="27"/>
                <w:szCs w:val="27"/>
              </w:rPr>
              <w:t xml:space="preserve"> заместитель п</w:t>
            </w:r>
            <w:r>
              <w:rPr>
                <w:sz w:val="27"/>
                <w:szCs w:val="27"/>
              </w:rPr>
              <w:t>редседателя конкурсной комиссии;</w:t>
            </w:r>
          </w:p>
        </w:tc>
      </w:tr>
      <w:tr w:rsidR="004A04B1" w:rsidRPr="00050E9C" w:rsidTr="004A04B1">
        <w:tc>
          <w:tcPr>
            <w:tcW w:w="3966" w:type="dxa"/>
          </w:tcPr>
          <w:p w:rsidR="004A04B1" w:rsidRPr="00050E9C" w:rsidRDefault="004A04B1" w:rsidP="004A04B1">
            <w:pPr>
              <w:jc w:val="center"/>
              <w:rPr>
                <w:sz w:val="27"/>
                <w:szCs w:val="27"/>
              </w:rPr>
            </w:pPr>
            <w:r w:rsidRPr="00050E9C">
              <w:rPr>
                <w:sz w:val="27"/>
                <w:szCs w:val="27"/>
              </w:rPr>
              <w:t>Васенина</w:t>
            </w:r>
          </w:p>
          <w:p w:rsidR="004A04B1" w:rsidRPr="00050E9C" w:rsidRDefault="004A04B1" w:rsidP="004A04B1">
            <w:pPr>
              <w:jc w:val="center"/>
              <w:rPr>
                <w:sz w:val="27"/>
                <w:szCs w:val="27"/>
              </w:rPr>
            </w:pPr>
            <w:r w:rsidRPr="00050E9C">
              <w:rPr>
                <w:sz w:val="27"/>
                <w:szCs w:val="27"/>
              </w:rPr>
              <w:t>Татьяна Алексеевна</w:t>
            </w:r>
          </w:p>
        </w:tc>
        <w:tc>
          <w:tcPr>
            <w:tcW w:w="5498" w:type="dxa"/>
          </w:tcPr>
          <w:p w:rsidR="004A04B1" w:rsidRPr="00050E9C" w:rsidRDefault="004A04B1" w:rsidP="004A04B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</w:t>
            </w:r>
            <w:r w:rsidRPr="00050E9C">
              <w:rPr>
                <w:sz w:val="27"/>
                <w:szCs w:val="27"/>
              </w:rPr>
              <w:t>едущий специалист эксперт отдела сопровождения деятельности поставщи</w:t>
            </w:r>
            <w:r>
              <w:rPr>
                <w:sz w:val="27"/>
                <w:szCs w:val="27"/>
              </w:rPr>
              <w:t>ков социальных услуг</w:t>
            </w:r>
            <w:r w:rsidR="006B1A56">
              <w:rPr>
                <w:sz w:val="27"/>
                <w:szCs w:val="27"/>
              </w:rPr>
              <w:t xml:space="preserve"> Министерства</w:t>
            </w:r>
            <w:r>
              <w:rPr>
                <w:sz w:val="27"/>
                <w:szCs w:val="27"/>
              </w:rPr>
              <w:t>, секретарь;</w:t>
            </w:r>
          </w:p>
        </w:tc>
      </w:tr>
      <w:tr w:rsidR="00DF52CF" w:rsidRPr="00050E9C" w:rsidTr="004A04B1">
        <w:tc>
          <w:tcPr>
            <w:tcW w:w="3966" w:type="dxa"/>
          </w:tcPr>
          <w:p w:rsidR="00DF52CF" w:rsidRDefault="00DF52CF" w:rsidP="004A04B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Азарова </w:t>
            </w:r>
          </w:p>
          <w:p w:rsidR="00DF52CF" w:rsidRPr="00050E9C" w:rsidRDefault="00DF52CF" w:rsidP="004A04B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Ольга Николаевна</w:t>
            </w:r>
          </w:p>
        </w:tc>
        <w:tc>
          <w:tcPr>
            <w:tcW w:w="5498" w:type="dxa"/>
          </w:tcPr>
          <w:p w:rsidR="00DF52CF" w:rsidRDefault="00DF52CF" w:rsidP="004A04B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начальник отдела профессионального образования Министерства образования и науки Забайкальского края;</w:t>
            </w:r>
          </w:p>
        </w:tc>
      </w:tr>
      <w:tr w:rsidR="004A04B1" w:rsidRPr="00050E9C" w:rsidTr="004A04B1">
        <w:tc>
          <w:tcPr>
            <w:tcW w:w="3966" w:type="dxa"/>
          </w:tcPr>
          <w:p w:rsidR="004A04B1" w:rsidRPr="00050E9C" w:rsidRDefault="00664452" w:rsidP="004A04B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Азеева</w:t>
            </w:r>
          </w:p>
          <w:p w:rsidR="004A04B1" w:rsidRPr="00050E9C" w:rsidRDefault="00664452" w:rsidP="004A04B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Любовь </w:t>
            </w:r>
            <w:r w:rsidR="004A04B1" w:rsidRPr="00050E9C">
              <w:rPr>
                <w:sz w:val="27"/>
                <w:szCs w:val="27"/>
              </w:rPr>
              <w:t>Владимировна</w:t>
            </w:r>
          </w:p>
        </w:tc>
        <w:tc>
          <w:tcPr>
            <w:tcW w:w="5498" w:type="dxa"/>
          </w:tcPr>
          <w:p w:rsidR="004A04B1" w:rsidRPr="00050E9C" w:rsidRDefault="00A12FEC" w:rsidP="004A04B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</w:t>
            </w:r>
            <w:r w:rsidR="00664452">
              <w:rPr>
                <w:sz w:val="27"/>
                <w:szCs w:val="27"/>
              </w:rPr>
              <w:t>лен комиссии по социальным вопросам, здравоохранению и популяризации здорового образа жизни Общественной палаты Забайкальского края</w:t>
            </w:r>
            <w:r w:rsidR="004A04B1" w:rsidRPr="00050E9C">
              <w:rPr>
                <w:sz w:val="27"/>
                <w:szCs w:val="27"/>
              </w:rPr>
              <w:t>;</w:t>
            </w:r>
          </w:p>
        </w:tc>
      </w:tr>
      <w:tr w:rsidR="00DF52CF" w:rsidRPr="00050E9C" w:rsidTr="004A04B1">
        <w:tc>
          <w:tcPr>
            <w:tcW w:w="3966" w:type="dxa"/>
          </w:tcPr>
          <w:p w:rsidR="00DF52CF" w:rsidRDefault="00DF52CF" w:rsidP="00DF52C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Бояркина</w:t>
            </w:r>
          </w:p>
          <w:p w:rsidR="00DF52CF" w:rsidRDefault="00DF52CF" w:rsidP="00DF52C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Ирина Александровна</w:t>
            </w:r>
          </w:p>
        </w:tc>
        <w:tc>
          <w:tcPr>
            <w:tcW w:w="5498" w:type="dxa"/>
          </w:tcPr>
          <w:p w:rsidR="00DF52CF" w:rsidRPr="00050E9C" w:rsidRDefault="00DF52CF" w:rsidP="0051711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050E9C">
              <w:rPr>
                <w:sz w:val="27"/>
                <w:szCs w:val="27"/>
              </w:rPr>
              <w:t>редседатель Забайкальской региональной общественной организации «Ассоциац</w:t>
            </w:r>
            <w:r>
              <w:rPr>
                <w:sz w:val="27"/>
                <w:szCs w:val="27"/>
              </w:rPr>
              <w:t>ия работников социальной службы»</w:t>
            </w:r>
            <w:r w:rsidR="00986784">
              <w:rPr>
                <w:sz w:val="27"/>
                <w:szCs w:val="27"/>
              </w:rPr>
              <w:t>;</w:t>
            </w:r>
          </w:p>
        </w:tc>
      </w:tr>
      <w:tr w:rsidR="00DF52CF" w:rsidRPr="00050E9C" w:rsidTr="004A04B1">
        <w:tc>
          <w:tcPr>
            <w:tcW w:w="3966" w:type="dxa"/>
          </w:tcPr>
          <w:p w:rsidR="00DF52CF" w:rsidRDefault="00DF52CF" w:rsidP="004A04B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Косякова </w:t>
            </w:r>
          </w:p>
          <w:p w:rsidR="00DF52CF" w:rsidRPr="00050E9C" w:rsidRDefault="00DF52CF" w:rsidP="00A12FE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Юлия Михайловна</w:t>
            </w:r>
          </w:p>
        </w:tc>
        <w:tc>
          <w:tcPr>
            <w:tcW w:w="5498" w:type="dxa"/>
          </w:tcPr>
          <w:p w:rsidR="00DF52CF" w:rsidRPr="00050E9C" w:rsidRDefault="00DF52CF" w:rsidP="004A04B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консультант отдела по реализации государственной культурной политики Министерства культуры Забайкальского края</w:t>
            </w:r>
            <w:r w:rsidRPr="00050E9C">
              <w:rPr>
                <w:sz w:val="27"/>
                <w:szCs w:val="27"/>
              </w:rPr>
              <w:t>;</w:t>
            </w:r>
          </w:p>
        </w:tc>
      </w:tr>
      <w:tr w:rsidR="006B1A56" w:rsidRPr="00050E9C" w:rsidTr="00C12293">
        <w:trPr>
          <w:trHeight w:val="749"/>
        </w:trPr>
        <w:tc>
          <w:tcPr>
            <w:tcW w:w="3966" w:type="dxa"/>
          </w:tcPr>
          <w:p w:rsidR="006B1A56" w:rsidRDefault="006B1A56" w:rsidP="006B1A5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Михайлова</w:t>
            </w:r>
          </w:p>
          <w:p w:rsidR="006B1A56" w:rsidRDefault="006B1A56" w:rsidP="006B1A5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Татьяна Сергеевна</w:t>
            </w:r>
          </w:p>
        </w:tc>
        <w:tc>
          <w:tcPr>
            <w:tcW w:w="5498" w:type="dxa"/>
          </w:tcPr>
          <w:p w:rsidR="006B1A56" w:rsidRDefault="006B1A56" w:rsidP="004A04B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заместитель начальника отдела демографии и семейной политики Министерства;</w:t>
            </w:r>
          </w:p>
        </w:tc>
      </w:tr>
      <w:tr w:rsidR="00DF52CF" w:rsidRPr="00050E9C" w:rsidTr="004A04B1">
        <w:tc>
          <w:tcPr>
            <w:tcW w:w="3966" w:type="dxa"/>
          </w:tcPr>
          <w:p w:rsidR="00DF52CF" w:rsidRPr="00050E9C" w:rsidRDefault="00DF52CF" w:rsidP="004A04B1">
            <w:pPr>
              <w:jc w:val="center"/>
              <w:rPr>
                <w:sz w:val="27"/>
                <w:szCs w:val="27"/>
              </w:rPr>
            </w:pPr>
            <w:proofErr w:type="spellStart"/>
            <w:r w:rsidRPr="00050E9C">
              <w:rPr>
                <w:sz w:val="27"/>
                <w:szCs w:val="27"/>
              </w:rPr>
              <w:t>Рогалёва</w:t>
            </w:r>
            <w:proofErr w:type="spellEnd"/>
          </w:p>
          <w:p w:rsidR="00DF52CF" w:rsidRPr="00050E9C" w:rsidRDefault="00DF52CF" w:rsidP="004A04B1">
            <w:pPr>
              <w:jc w:val="center"/>
              <w:rPr>
                <w:sz w:val="27"/>
                <w:szCs w:val="27"/>
              </w:rPr>
            </w:pPr>
            <w:r w:rsidRPr="00050E9C">
              <w:rPr>
                <w:sz w:val="27"/>
                <w:szCs w:val="27"/>
              </w:rPr>
              <w:t>Евгения Николаевна</w:t>
            </w:r>
          </w:p>
        </w:tc>
        <w:tc>
          <w:tcPr>
            <w:tcW w:w="5498" w:type="dxa"/>
          </w:tcPr>
          <w:p w:rsidR="00DF52CF" w:rsidRPr="00050E9C" w:rsidRDefault="00DF52CF" w:rsidP="004A04B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050E9C">
              <w:rPr>
                <w:sz w:val="27"/>
                <w:szCs w:val="27"/>
              </w:rPr>
              <w:t xml:space="preserve">редседатель территориальной профсоюзной </w:t>
            </w:r>
            <w:proofErr w:type="gramStart"/>
            <w:r w:rsidRPr="00050E9C">
              <w:rPr>
                <w:sz w:val="27"/>
                <w:szCs w:val="27"/>
              </w:rPr>
              <w:t xml:space="preserve">организации </w:t>
            </w:r>
            <w:r>
              <w:rPr>
                <w:sz w:val="27"/>
                <w:szCs w:val="27"/>
              </w:rPr>
              <w:t>сферы</w:t>
            </w:r>
            <w:r w:rsidRPr="00050E9C">
              <w:rPr>
                <w:sz w:val="27"/>
                <w:szCs w:val="27"/>
              </w:rPr>
              <w:t xml:space="preserve"> социальной защиты населения Забайкальского края</w:t>
            </w:r>
            <w:proofErr w:type="gramEnd"/>
            <w:r w:rsidR="006B1A56">
              <w:rPr>
                <w:sz w:val="27"/>
                <w:szCs w:val="27"/>
              </w:rPr>
              <w:t>.</w:t>
            </w:r>
          </w:p>
        </w:tc>
      </w:tr>
    </w:tbl>
    <w:p w:rsidR="004A04B1" w:rsidRDefault="004A04B1" w:rsidP="00BA3CA0">
      <w:pPr>
        <w:jc w:val="center"/>
        <w:rPr>
          <w:b/>
          <w:sz w:val="28"/>
          <w:szCs w:val="28"/>
        </w:rPr>
      </w:pPr>
    </w:p>
    <w:p w:rsidR="00BA3CA0" w:rsidRPr="004225C5" w:rsidRDefault="00BA3CA0" w:rsidP="00BA3CA0">
      <w:pPr>
        <w:jc w:val="center"/>
        <w:rPr>
          <w:b/>
          <w:sz w:val="28"/>
          <w:szCs w:val="28"/>
        </w:rPr>
      </w:pPr>
    </w:p>
    <w:p w:rsidR="00BA3CA0" w:rsidRDefault="00BA3CA0" w:rsidP="00BA3CA0"/>
    <w:p w:rsidR="00BA3CA0" w:rsidRDefault="00DF52CF" w:rsidP="004D589A">
      <w:pPr>
        <w:pStyle w:val="Default"/>
        <w:jc w:val="center"/>
      </w:pPr>
      <w:r>
        <w:t>_</w:t>
      </w:r>
      <w:r w:rsidR="00970EE7">
        <w:t>___________</w:t>
      </w:r>
      <w:r w:rsidR="006B1A56">
        <w:t>__________</w:t>
      </w:r>
      <w:r w:rsidR="004D589A">
        <w:t xml:space="preserve">                                                                                                           </w:t>
      </w:r>
    </w:p>
    <w:p w:rsidR="00BA3CA0" w:rsidRDefault="00BA3CA0" w:rsidP="004D589A">
      <w:pPr>
        <w:pStyle w:val="Default"/>
        <w:jc w:val="center"/>
      </w:pPr>
    </w:p>
    <w:p w:rsidR="00BA3CA0" w:rsidRDefault="00BA3CA0" w:rsidP="004D589A">
      <w:pPr>
        <w:pStyle w:val="Default"/>
        <w:jc w:val="center"/>
      </w:pPr>
    </w:p>
    <w:p w:rsidR="00DA67C0" w:rsidRDefault="00BA3CA0" w:rsidP="00BA3CA0">
      <w:pPr>
        <w:pStyle w:val="Default"/>
        <w:contextualSpacing/>
        <w:jc w:val="center"/>
      </w:pPr>
      <w:r>
        <w:lastRenderedPageBreak/>
        <w:t xml:space="preserve">                                                                                                                </w:t>
      </w:r>
    </w:p>
    <w:p w:rsidR="00BA3CA0" w:rsidRPr="00873A74" w:rsidRDefault="00DA67C0" w:rsidP="00BA3CA0">
      <w:pPr>
        <w:pStyle w:val="Default"/>
        <w:contextualSpacing/>
        <w:jc w:val="center"/>
      </w:pPr>
      <w:r>
        <w:t xml:space="preserve">                                                                                                         </w:t>
      </w:r>
      <w:r w:rsidR="00BA3CA0">
        <w:t xml:space="preserve">  </w:t>
      </w:r>
      <w:r w:rsidR="00ED2D62">
        <w:t xml:space="preserve">   </w:t>
      </w:r>
      <w:r w:rsidR="00BA3CA0" w:rsidRPr="00873A74">
        <w:t>УТВЕРЖДЕН</w:t>
      </w:r>
    </w:p>
    <w:p w:rsidR="00BA3CA0" w:rsidRDefault="00BA3CA0" w:rsidP="00BA3CA0">
      <w:pPr>
        <w:pStyle w:val="Default"/>
        <w:contextualSpacing/>
        <w:jc w:val="right"/>
      </w:pPr>
      <w:r w:rsidRPr="00873A74">
        <w:t>Приказом Министерства труда и</w:t>
      </w:r>
    </w:p>
    <w:p w:rsidR="00BA3CA0" w:rsidRDefault="00BA3CA0" w:rsidP="00BA3CA0">
      <w:pPr>
        <w:pStyle w:val="Default"/>
        <w:contextualSpacing/>
        <w:jc w:val="right"/>
      </w:pPr>
      <w:r w:rsidRPr="00873A74">
        <w:t xml:space="preserve"> социальной защит</w:t>
      </w:r>
      <w:r>
        <w:t xml:space="preserve">ы населения </w:t>
      </w:r>
    </w:p>
    <w:p w:rsidR="00BA3CA0" w:rsidRDefault="00BA3CA0" w:rsidP="00BA3CA0">
      <w:pPr>
        <w:pStyle w:val="Default"/>
        <w:contextualSpacing/>
        <w:jc w:val="center"/>
      </w:pPr>
      <w:r>
        <w:t xml:space="preserve">                                                                                                                  Забайкальского края</w:t>
      </w:r>
    </w:p>
    <w:p w:rsidR="00BA3CA0" w:rsidRPr="00873A74" w:rsidRDefault="00BA3CA0" w:rsidP="00BA3CA0">
      <w:pPr>
        <w:pStyle w:val="Default"/>
        <w:contextualSpacing/>
      </w:pPr>
      <w:r>
        <w:t xml:space="preserve">                                                                                                                  </w:t>
      </w:r>
      <w:r w:rsidRPr="00873A74">
        <w:t>«___»</w:t>
      </w:r>
      <w:r>
        <w:t>______</w:t>
      </w:r>
      <w:r w:rsidRPr="00873A74">
        <w:t>202</w:t>
      </w:r>
      <w:r w:rsidR="00777D59">
        <w:t>3</w:t>
      </w:r>
      <w:r w:rsidRPr="00873A74">
        <w:t>г. №____</w:t>
      </w:r>
    </w:p>
    <w:p w:rsidR="004D589A" w:rsidRDefault="004D589A" w:rsidP="004D589A">
      <w:pPr>
        <w:pStyle w:val="Default"/>
        <w:jc w:val="center"/>
      </w:pPr>
      <w:r>
        <w:t xml:space="preserve">     </w:t>
      </w:r>
    </w:p>
    <w:p w:rsidR="004D589A" w:rsidRDefault="004D589A" w:rsidP="004D589A">
      <w:pPr>
        <w:pStyle w:val="Default"/>
        <w:jc w:val="right"/>
        <w:rPr>
          <w:sz w:val="22"/>
          <w:szCs w:val="22"/>
        </w:rPr>
      </w:pPr>
    </w:p>
    <w:p w:rsidR="008C2C30" w:rsidRPr="007A700D" w:rsidRDefault="008C2C30" w:rsidP="008C2C30">
      <w:pPr>
        <w:jc w:val="center"/>
        <w:rPr>
          <w:b/>
          <w:sz w:val="28"/>
          <w:szCs w:val="28"/>
        </w:rPr>
      </w:pPr>
      <w:r w:rsidRPr="007A700D">
        <w:rPr>
          <w:b/>
          <w:sz w:val="28"/>
          <w:szCs w:val="28"/>
        </w:rPr>
        <w:t xml:space="preserve">Перечень номинаций </w:t>
      </w:r>
      <w:r w:rsidR="00970EE7" w:rsidRPr="007A700D">
        <w:rPr>
          <w:b/>
          <w:sz w:val="28"/>
          <w:szCs w:val="28"/>
        </w:rPr>
        <w:t xml:space="preserve">регионального этапа </w:t>
      </w:r>
      <w:r w:rsidRPr="007A700D">
        <w:rPr>
          <w:b/>
          <w:sz w:val="28"/>
          <w:szCs w:val="28"/>
        </w:rPr>
        <w:t>Всероссийского конкурса профессионального мастерства в сфере социального обслуживания</w:t>
      </w:r>
    </w:p>
    <w:p w:rsidR="008C2C30" w:rsidRPr="002D2B2F" w:rsidRDefault="008C2C30" w:rsidP="008C2C30"/>
    <w:p w:rsidR="008C2C30" w:rsidRDefault="008C2C30" w:rsidP="008C2C30"/>
    <w:tbl>
      <w:tblPr>
        <w:tblStyle w:val="ae"/>
        <w:tblW w:w="9747" w:type="dxa"/>
        <w:tblLook w:val="04A0"/>
      </w:tblPr>
      <w:tblGrid>
        <w:gridCol w:w="817"/>
        <w:gridCol w:w="4253"/>
        <w:gridCol w:w="4677"/>
      </w:tblGrid>
      <w:tr w:rsidR="008C2C30" w:rsidRPr="004F3B80" w:rsidTr="008C2C30">
        <w:trPr>
          <w:trHeight w:val="420"/>
        </w:trPr>
        <w:tc>
          <w:tcPr>
            <w:tcW w:w="5070" w:type="dxa"/>
            <w:gridSpan w:val="2"/>
          </w:tcPr>
          <w:p w:rsidR="008C2C30" w:rsidRPr="004F3B80" w:rsidRDefault="008C2C30" w:rsidP="00864BD5">
            <w:pPr>
              <w:jc w:val="center"/>
              <w:rPr>
                <w:sz w:val="24"/>
                <w:szCs w:val="24"/>
              </w:rPr>
            </w:pPr>
            <w:proofErr w:type="gramStart"/>
            <w:r w:rsidRPr="004F3B80">
              <w:rPr>
                <w:sz w:val="24"/>
                <w:szCs w:val="24"/>
              </w:rPr>
              <w:t>Наименовании</w:t>
            </w:r>
            <w:proofErr w:type="gramEnd"/>
            <w:r w:rsidRPr="004F3B80">
              <w:rPr>
                <w:sz w:val="24"/>
                <w:szCs w:val="24"/>
              </w:rPr>
              <w:t xml:space="preserve"> номинации</w:t>
            </w:r>
          </w:p>
        </w:tc>
        <w:tc>
          <w:tcPr>
            <w:tcW w:w="4677" w:type="dxa"/>
          </w:tcPr>
          <w:p w:rsidR="008C2C30" w:rsidRPr="004F3B80" w:rsidRDefault="008C2C30" w:rsidP="00864BD5">
            <w:pPr>
              <w:jc w:val="center"/>
              <w:rPr>
                <w:sz w:val="24"/>
                <w:szCs w:val="24"/>
              </w:rPr>
            </w:pPr>
            <w:r w:rsidRPr="004F3B80">
              <w:rPr>
                <w:sz w:val="24"/>
                <w:szCs w:val="24"/>
              </w:rPr>
              <w:t>Примерные типы практик, которые могут быть представлены в номинации, условия для участия</w:t>
            </w:r>
          </w:p>
        </w:tc>
      </w:tr>
      <w:tr w:rsidR="008C2C30" w:rsidRPr="004F3B80" w:rsidTr="008C2C30">
        <w:trPr>
          <w:trHeight w:val="3251"/>
        </w:trPr>
        <w:tc>
          <w:tcPr>
            <w:tcW w:w="817" w:type="dxa"/>
          </w:tcPr>
          <w:p w:rsidR="008C2C30" w:rsidRPr="004F3B80" w:rsidRDefault="008C2C30" w:rsidP="008C2C30">
            <w:pPr>
              <w:pStyle w:val="ad"/>
              <w:widowControl/>
              <w:numPr>
                <w:ilvl w:val="0"/>
                <w:numId w:val="6"/>
              </w:numPr>
              <w:autoSpaceDE/>
              <w:autoSpaceDN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C2C30" w:rsidRPr="004F3B80" w:rsidRDefault="008C2C30" w:rsidP="00864BD5">
            <w:pPr>
              <w:rPr>
                <w:sz w:val="24"/>
                <w:szCs w:val="24"/>
              </w:rPr>
            </w:pPr>
            <w:r w:rsidRPr="004F3B80">
              <w:rPr>
                <w:sz w:val="24"/>
                <w:szCs w:val="24"/>
              </w:rPr>
              <w:t xml:space="preserve">Лучшая практика комплексной поддержки семей </w:t>
            </w:r>
            <w:r w:rsidRPr="004F3B80">
              <w:rPr>
                <w:sz w:val="24"/>
                <w:szCs w:val="24"/>
              </w:rPr>
              <w:br/>
              <w:t>с детьми</w:t>
            </w:r>
          </w:p>
        </w:tc>
        <w:tc>
          <w:tcPr>
            <w:tcW w:w="4677" w:type="dxa"/>
          </w:tcPr>
          <w:p w:rsidR="008C2C30" w:rsidRPr="004F3B80" w:rsidRDefault="008C2C30" w:rsidP="00864BD5">
            <w:pPr>
              <w:jc w:val="both"/>
              <w:rPr>
                <w:sz w:val="24"/>
                <w:szCs w:val="24"/>
              </w:rPr>
            </w:pPr>
            <w:r w:rsidRPr="004F3B80">
              <w:rPr>
                <w:sz w:val="24"/>
                <w:szCs w:val="24"/>
              </w:rPr>
              <w:t>работа с семьями мобилизованных граждан</w:t>
            </w:r>
          </w:p>
          <w:p w:rsidR="008C2C30" w:rsidRPr="004F3B80" w:rsidRDefault="008C2C30" w:rsidP="00864BD5">
            <w:pPr>
              <w:jc w:val="both"/>
              <w:rPr>
                <w:sz w:val="24"/>
                <w:szCs w:val="24"/>
              </w:rPr>
            </w:pPr>
            <w:r w:rsidRPr="004F3B80">
              <w:rPr>
                <w:sz w:val="24"/>
                <w:szCs w:val="24"/>
              </w:rPr>
              <w:t>работа с семьями граждан, вынужденно покинувшими зоны боевых действий</w:t>
            </w:r>
          </w:p>
          <w:p w:rsidR="008C2C30" w:rsidRPr="004F3B80" w:rsidRDefault="008C2C30" w:rsidP="00864BD5">
            <w:pPr>
              <w:jc w:val="both"/>
              <w:rPr>
                <w:sz w:val="24"/>
                <w:szCs w:val="24"/>
              </w:rPr>
            </w:pPr>
            <w:r w:rsidRPr="004F3B80">
              <w:rPr>
                <w:sz w:val="24"/>
                <w:szCs w:val="24"/>
              </w:rPr>
              <w:t xml:space="preserve">работа с семьями, усыновившими или принявшими </w:t>
            </w:r>
            <w:r w:rsidRPr="004F3B80">
              <w:rPr>
                <w:sz w:val="24"/>
                <w:szCs w:val="24"/>
              </w:rPr>
              <w:br/>
              <w:t>на попечение ребёнка</w:t>
            </w:r>
          </w:p>
          <w:p w:rsidR="008C2C30" w:rsidRPr="004F3B80" w:rsidRDefault="008C2C30" w:rsidP="00864BD5">
            <w:pPr>
              <w:jc w:val="both"/>
              <w:rPr>
                <w:sz w:val="24"/>
                <w:szCs w:val="24"/>
              </w:rPr>
            </w:pPr>
            <w:r w:rsidRPr="004F3B80">
              <w:rPr>
                <w:sz w:val="24"/>
                <w:szCs w:val="24"/>
              </w:rPr>
              <w:t>работа женщинами, находящимися в состоянии репродуктивного выбора</w:t>
            </w:r>
          </w:p>
          <w:p w:rsidR="008C2C30" w:rsidRPr="004F3B80" w:rsidRDefault="008C2C30" w:rsidP="00864BD5">
            <w:pPr>
              <w:jc w:val="both"/>
              <w:rPr>
                <w:sz w:val="24"/>
                <w:szCs w:val="24"/>
              </w:rPr>
            </w:pPr>
            <w:r w:rsidRPr="004F3B80">
              <w:rPr>
                <w:sz w:val="24"/>
                <w:szCs w:val="24"/>
              </w:rPr>
              <w:t xml:space="preserve">работа по профилактике жестокого обращения </w:t>
            </w:r>
            <w:r w:rsidRPr="004F3B80">
              <w:rPr>
                <w:sz w:val="24"/>
                <w:szCs w:val="24"/>
              </w:rPr>
              <w:br/>
              <w:t>с ребенком</w:t>
            </w:r>
          </w:p>
          <w:p w:rsidR="008C2C30" w:rsidRPr="004F3B80" w:rsidRDefault="008C2C30" w:rsidP="00864BD5">
            <w:pPr>
              <w:jc w:val="both"/>
              <w:rPr>
                <w:sz w:val="24"/>
                <w:szCs w:val="24"/>
              </w:rPr>
            </w:pPr>
            <w:r w:rsidRPr="004F3B80">
              <w:rPr>
                <w:sz w:val="24"/>
                <w:szCs w:val="24"/>
              </w:rPr>
              <w:t xml:space="preserve">работа с членами семьи гражданина, имеющего наркотическую или алкогольную зависимости, в т.ч. потребляющего </w:t>
            </w:r>
            <w:proofErr w:type="spellStart"/>
            <w:r w:rsidRPr="004F3B80">
              <w:rPr>
                <w:sz w:val="24"/>
                <w:szCs w:val="24"/>
              </w:rPr>
              <w:t>психоактивные</w:t>
            </w:r>
            <w:proofErr w:type="spellEnd"/>
            <w:r w:rsidRPr="004F3B80">
              <w:rPr>
                <w:sz w:val="24"/>
                <w:szCs w:val="24"/>
              </w:rPr>
              <w:t xml:space="preserve"> вещества</w:t>
            </w:r>
          </w:p>
        </w:tc>
      </w:tr>
      <w:tr w:rsidR="008C2C30" w:rsidRPr="004F3B80" w:rsidTr="008C2C30">
        <w:tc>
          <w:tcPr>
            <w:tcW w:w="817" w:type="dxa"/>
          </w:tcPr>
          <w:p w:rsidR="008C2C30" w:rsidRPr="004F3B80" w:rsidRDefault="008C2C30" w:rsidP="008C2C30">
            <w:pPr>
              <w:pStyle w:val="ad"/>
              <w:widowControl/>
              <w:numPr>
                <w:ilvl w:val="0"/>
                <w:numId w:val="6"/>
              </w:numPr>
              <w:autoSpaceDE/>
              <w:autoSpaceDN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C2C30" w:rsidRPr="004F3B80" w:rsidRDefault="008C2C30" w:rsidP="00864BD5">
            <w:pPr>
              <w:rPr>
                <w:sz w:val="24"/>
                <w:szCs w:val="24"/>
              </w:rPr>
            </w:pPr>
            <w:r w:rsidRPr="004F3B80">
              <w:rPr>
                <w:sz w:val="24"/>
                <w:szCs w:val="24"/>
              </w:rPr>
              <w:t>Лучшая практика по развитию социальных электронных сервисов и цифровых технологий в системе социальной защиты и социального обслуживания</w:t>
            </w:r>
          </w:p>
        </w:tc>
        <w:tc>
          <w:tcPr>
            <w:tcW w:w="4677" w:type="dxa"/>
          </w:tcPr>
          <w:p w:rsidR="008C2C30" w:rsidRPr="004F3B80" w:rsidRDefault="008C2C30" w:rsidP="00864BD5">
            <w:pPr>
              <w:rPr>
                <w:sz w:val="24"/>
                <w:szCs w:val="24"/>
              </w:rPr>
            </w:pPr>
            <w:r w:rsidRPr="004F3B80">
              <w:rPr>
                <w:sz w:val="24"/>
                <w:szCs w:val="24"/>
              </w:rPr>
              <w:t>внедрение и использование электронного сервиса «Социальный навигатор», «</w:t>
            </w:r>
            <w:proofErr w:type="spellStart"/>
            <w:r w:rsidRPr="004F3B80">
              <w:rPr>
                <w:sz w:val="24"/>
                <w:szCs w:val="24"/>
              </w:rPr>
              <w:t>Суперсервисов</w:t>
            </w:r>
            <w:proofErr w:type="spellEnd"/>
            <w:r w:rsidRPr="004F3B80">
              <w:rPr>
                <w:sz w:val="24"/>
                <w:szCs w:val="24"/>
              </w:rPr>
              <w:t xml:space="preserve">», мобильных приложений, цифровых платформ в сфере социальной защиты и социального обслуживания </w:t>
            </w:r>
          </w:p>
        </w:tc>
      </w:tr>
      <w:tr w:rsidR="008C2C30" w:rsidRPr="004F3B80" w:rsidTr="008C2C30">
        <w:tc>
          <w:tcPr>
            <w:tcW w:w="817" w:type="dxa"/>
          </w:tcPr>
          <w:p w:rsidR="008C2C30" w:rsidRPr="004F3B80" w:rsidRDefault="008C2C30" w:rsidP="008C2C30">
            <w:pPr>
              <w:pStyle w:val="ad"/>
              <w:widowControl/>
              <w:numPr>
                <w:ilvl w:val="0"/>
                <w:numId w:val="6"/>
              </w:numPr>
              <w:autoSpaceDE/>
              <w:autoSpaceDN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C2C30" w:rsidRPr="004F3B80" w:rsidRDefault="008C2C30" w:rsidP="00864BD5">
            <w:pPr>
              <w:rPr>
                <w:sz w:val="24"/>
                <w:szCs w:val="24"/>
              </w:rPr>
            </w:pPr>
            <w:r w:rsidRPr="004F3B80">
              <w:rPr>
                <w:sz w:val="24"/>
                <w:szCs w:val="24"/>
              </w:rPr>
              <w:t>Лучшая практика поддержки семей, воспитывающих детей с ограниченными возможностями здоровья и инвалидностью</w:t>
            </w:r>
          </w:p>
        </w:tc>
        <w:tc>
          <w:tcPr>
            <w:tcW w:w="4677" w:type="dxa"/>
          </w:tcPr>
          <w:p w:rsidR="008C2C30" w:rsidRPr="004F3B80" w:rsidRDefault="008C2C30" w:rsidP="00864BD5">
            <w:pPr>
              <w:jc w:val="both"/>
              <w:rPr>
                <w:sz w:val="24"/>
                <w:szCs w:val="24"/>
              </w:rPr>
            </w:pPr>
            <w:r w:rsidRPr="004F3B80">
              <w:rPr>
                <w:sz w:val="24"/>
                <w:szCs w:val="24"/>
              </w:rPr>
              <w:t>социальная реабилитация детей-инвалидов, ранняя помощь</w:t>
            </w:r>
          </w:p>
        </w:tc>
      </w:tr>
      <w:tr w:rsidR="008C2C30" w:rsidRPr="004F3B80" w:rsidTr="008C2C30">
        <w:tc>
          <w:tcPr>
            <w:tcW w:w="817" w:type="dxa"/>
          </w:tcPr>
          <w:p w:rsidR="008C2C30" w:rsidRPr="004F3B80" w:rsidRDefault="008C2C30" w:rsidP="008C2C30">
            <w:pPr>
              <w:pStyle w:val="ad"/>
              <w:widowControl/>
              <w:numPr>
                <w:ilvl w:val="0"/>
                <w:numId w:val="6"/>
              </w:numPr>
              <w:autoSpaceDE/>
              <w:autoSpaceDN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C2C30" w:rsidRPr="004F3B80" w:rsidRDefault="008C2C30" w:rsidP="00864BD5">
            <w:pPr>
              <w:rPr>
                <w:sz w:val="24"/>
                <w:szCs w:val="24"/>
              </w:rPr>
            </w:pPr>
            <w:r w:rsidRPr="004F3B80">
              <w:rPr>
                <w:sz w:val="24"/>
                <w:szCs w:val="24"/>
              </w:rPr>
              <w:t>Лучшая практика поддержки родственного ухода</w:t>
            </w:r>
          </w:p>
        </w:tc>
        <w:tc>
          <w:tcPr>
            <w:tcW w:w="4677" w:type="dxa"/>
          </w:tcPr>
          <w:p w:rsidR="008C2C30" w:rsidRPr="004F3B80" w:rsidRDefault="008C2C30" w:rsidP="00864BD5">
            <w:pPr>
              <w:rPr>
                <w:sz w:val="24"/>
                <w:szCs w:val="24"/>
              </w:rPr>
            </w:pPr>
            <w:r w:rsidRPr="004F3B80">
              <w:rPr>
                <w:sz w:val="24"/>
                <w:szCs w:val="24"/>
              </w:rPr>
              <w:t>работа отделений дневного пребывания,</w:t>
            </w:r>
          </w:p>
          <w:p w:rsidR="008C2C30" w:rsidRPr="004F3B80" w:rsidRDefault="008C2C30" w:rsidP="00864BD5">
            <w:pPr>
              <w:rPr>
                <w:sz w:val="24"/>
                <w:szCs w:val="24"/>
              </w:rPr>
            </w:pPr>
            <w:proofErr w:type="spellStart"/>
            <w:r w:rsidRPr="004F3B80">
              <w:rPr>
                <w:sz w:val="24"/>
                <w:szCs w:val="24"/>
              </w:rPr>
              <w:t>стационарозамещающие</w:t>
            </w:r>
            <w:proofErr w:type="spellEnd"/>
            <w:r w:rsidRPr="004F3B80">
              <w:rPr>
                <w:sz w:val="24"/>
                <w:szCs w:val="24"/>
              </w:rPr>
              <w:t xml:space="preserve"> технологии «Передышка» и «Социальная няня»</w:t>
            </w:r>
          </w:p>
        </w:tc>
      </w:tr>
      <w:tr w:rsidR="008C2C30" w:rsidRPr="004F3B80" w:rsidTr="008C2C30">
        <w:tc>
          <w:tcPr>
            <w:tcW w:w="817" w:type="dxa"/>
          </w:tcPr>
          <w:p w:rsidR="008C2C30" w:rsidRPr="004F3B80" w:rsidRDefault="008C2C30" w:rsidP="008C2C30">
            <w:pPr>
              <w:pStyle w:val="ad"/>
              <w:widowControl/>
              <w:numPr>
                <w:ilvl w:val="0"/>
                <w:numId w:val="6"/>
              </w:numPr>
              <w:autoSpaceDE/>
              <w:autoSpaceDN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C2C30" w:rsidRPr="004F3B80" w:rsidRDefault="008C2C30" w:rsidP="00864BD5">
            <w:pPr>
              <w:rPr>
                <w:sz w:val="24"/>
                <w:szCs w:val="24"/>
              </w:rPr>
            </w:pPr>
            <w:r w:rsidRPr="004F3B80">
              <w:rPr>
                <w:sz w:val="24"/>
                <w:szCs w:val="24"/>
              </w:rPr>
              <w:t>Лучшая практика ухода за гражданами пожилого возраста и инвалидами, в том числе детьми-инвалидами</w:t>
            </w:r>
          </w:p>
        </w:tc>
        <w:tc>
          <w:tcPr>
            <w:tcW w:w="4677" w:type="dxa"/>
          </w:tcPr>
          <w:p w:rsidR="008C2C30" w:rsidRPr="004F3B80" w:rsidRDefault="008C2C30" w:rsidP="00864BD5">
            <w:pPr>
              <w:jc w:val="both"/>
              <w:rPr>
                <w:sz w:val="24"/>
                <w:szCs w:val="24"/>
              </w:rPr>
            </w:pPr>
            <w:r w:rsidRPr="004F3B80">
              <w:rPr>
                <w:sz w:val="24"/>
                <w:szCs w:val="24"/>
              </w:rPr>
              <w:t xml:space="preserve">практики развивающего ухода за детьми с ТМНР, находящимися на стационарном социальном обслуживании </w:t>
            </w:r>
          </w:p>
          <w:p w:rsidR="008C2C30" w:rsidRPr="004F3B80" w:rsidRDefault="008C2C30" w:rsidP="00864BD5">
            <w:pPr>
              <w:jc w:val="both"/>
              <w:rPr>
                <w:sz w:val="24"/>
                <w:szCs w:val="24"/>
              </w:rPr>
            </w:pPr>
            <w:r w:rsidRPr="004F3B80">
              <w:rPr>
                <w:sz w:val="24"/>
                <w:szCs w:val="24"/>
              </w:rPr>
              <w:t xml:space="preserve">практики ухода за гражданами пожилого возраста </w:t>
            </w:r>
            <w:r w:rsidRPr="004F3B80">
              <w:rPr>
                <w:sz w:val="24"/>
                <w:szCs w:val="24"/>
              </w:rPr>
              <w:br/>
              <w:t>и инвалидами (СДУ)</w:t>
            </w:r>
          </w:p>
        </w:tc>
      </w:tr>
      <w:tr w:rsidR="008C2C30" w:rsidRPr="004F3B80" w:rsidTr="008C2C30">
        <w:tc>
          <w:tcPr>
            <w:tcW w:w="817" w:type="dxa"/>
          </w:tcPr>
          <w:p w:rsidR="008C2C30" w:rsidRPr="004F3B80" w:rsidRDefault="008C2C30" w:rsidP="008C2C30">
            <w:pPr>
              <w:pStyle w:val="ad"/>
              <w:widowControl/>
              <w:numPr>
                <w:ilvl w:val="0"/>
                <w:numId w:val="6"/>
              </w:numPr>
              <w:autoSpaceDE/>
              <w:autoSpaceDN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C2C30" w:rsidRPr="004F3B80" w:rsidRDefault="008C2C30" w:rsidP="00864BD5">
            <w:pPr>
              <w:rPr>
                <w:sz w:val="24"/>
                <w:szCs w:val="24"/>
              </w:rPr>
            </w:pPr>
            <w:r w:rsidRPr="004F3B80">
              <w:rPr>
                <w:sz w:val="24"/>
                <w:szCs w:val="24"/>
              </w:rPr>
              <w:t xml:space="preserve">Лучшая практика помощи женщинам, </w:t>
            </w:r>
            <w:r w:rsidRPr="004F3B80">
              <w:rPr>
                <w:sz w:val="24"/>
                <w:szCs w:val="24"/>
              </w:rPr>
              <w:lastRenderedPageBreak/>
              <w:t>оказавшимся в кризисной ситуации</w:t>
            </w:r>
            <w:bookmarkStart w:id="2" w:name="_GoBack"/>
            <w:bookmarkEnd w:id="2"/>
          </w:p>
        </w:tc>
        <w:tc>
          <w:tcPr>
            <w:tcW w:w="4677" w:type="dxa"/>
          </w:tcPr>
          <w:p w:rsidR="008C2C30" w:rsidRPr="004F3B80" w:rsidRDefault="008C2C30" w:rsidP="00864BD5">
            <w:pPr>
              <w:rPr>
                <w:sz w:val="24"/>
                <w:szCs w:val="24"/>
              </w:rPr>
            </w:pPr>
            <w:r w:rsidRPr="004F3B80">
              <w:rPr>
                <w:sz w:val="24"/>
                <w:szCs w:val="24"/>
              </w:rPr>
              <w:lastRenderedPageBreak/>
              <w:t xml:space="preserve">работа с женщинами, пострадавшим от </w:t>
            </w:r>
            <w:r w:rsidRPr="004F3B80">
              <w:rPr>
                <w:sz w:val="24"/>
                <w:szCs w:val="24"/>
              </w:rPr>
              <w:lastRenderedPageBreak/>
              <w:t>семейного, психофизического насилия</w:t>
            </w:r>
          </w:p>
        </w:tc>
      </w:tr>
      <w:tr w:rsidR="008C2C30" w:rsidRPr="004F3B80" w:rsidTr="008C2C30">
        <w:tc>
          <w:tcPr>
            <w:tcW w:w="817" w:type="dxa"/>
          </w:tcPr>
          <w:p w:rsidR="008C2C30" w:rsidRPr="004F3B80" w:rsidRDefault="008C2C30" w:rsidP="008C2C30">
            <w:pPr>
              <w:pStyle w:val="ad"/>
              <w:widowControl/>
              <w:numPr>
                <w:ilvl w:val="0"/>
                <w:numId w:val="6"/>
              </w:numPr>
              <w:autoSpaceDE/>
              <w:autoSpaceDN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C2C30" w:rsidRPr="004F3B80" w:rsidRDefault="008C2C30" w:rsidP="00864BD5">
            <w:pPr>
              <w:rPr>
                <w:sz w:val="24"/>
                <w:szCs w:val="24"/>
              </w:rPr>
            </w:pPr>
            <w:r w:rsidRPr="004F3B80">
              <w:rPr>
                <w:sz w:val="24"/>
                <w:szCs w:val="24"/>
              </w:rPr>
              <w:t xml:space="preserve">Лучшая практика социального сопровождения граждан, находящихся в трудной жизненной ситуации </w:t>
            </w:r>
          </w:p>
        </w:tc>
        <w:tc>
          <w:tcPr>
            <w:tcW w:w="4677" w:type="dxa"/>
          </w:tcPr>
          <w:p w:rsidR="008C2C30" w:rsidRPr="004F3B80" w:rsidRDefault="008C2C30" w:rsidP="00864BD5">
            <w:pPr>
              <w:jc w:val="both"/>
              <w:rPr>
                <w:sz w:val="24"/>
                <w:szCs w:val="24"/>
              </w:rPr>
            </w:pPr>
            <w:r w:rsidRPr="004F3B80">
              <w:rPr>
                <w:sz w:val="24"/>
                <w:szCs w:val="24"/>
              </w:rPr>
              <w:t>работа с лицами без определенного места жительства, лицами, освободившимися из мест лишения свободы</w:t>
            </w:r>
          </w:p>
          <w:p w:rsidR="008C2C30" w:rsidRPr="004F3B80" w:rsidRDefault="008C2C30" w:rsidP="00864BD5">
            <w:pPr>
              <w:jc w:val="both"/>
              <w:rPr>
                <w:sz w:val="24"/>
                <w:szCs w:val="24"/>
              </w:rPr>
            </w:pPr>
            <w:r w:rsidRPr="004F3B80">
              <w:rPr>
                <w:sz w:val="24"/>
                <w:szCs w:val="24"/>
              </w:rPr>
              <w:t xml:space="preserve">социальная реабилитация больных наркоманией, в т.ч. несовершеннолетних </w:t>
            </w:r>
          </w:p>
          <w:p w:rsidR="008C2C30" w:rsidRPr="004F3B80" w:rsidRDefault="008C2C30" w:rsidP="00864BD5">
            <w:pPr>
              <w:jc w:val="both"/>
              <w:rPr>
                <w:sz w:val="24"/>
                <w:szCs w:val="24"/>
              </w:rPr>
            </w:pPr>
            <w:proofErr w:type="spellStart"/>
            <w:r w:rsidRPr="004F3B80">
              <w:rPr>
                <w:sz w:val="24"/>
                <w:szCs w:val="24"/>
              </w:rPr>
              <w:t>постинтернатное</w:t>
            </w:r>
            <w:proofErr w:type="spellEnd"/>
            <w:r w:rsidRPr="004F3B80">
              <w:rPr>
                <w:sz w:val="24"/>
                <w:szCs w:val="24"/>
              </w:rPr>
              <w:t xml:space="preserve"> сопровождение лиц из числа детей-сирот </w:t>
            </w:r>
          </w:p>
        </w:tc>
      </w:tr>
      <w:tr w:rsidR="008C2C30" w:rsidRPr="004F3B80" w:rsidTr="008C2C30">
        <w:tc>
          <w:tcPr>
            <w:tcW w:w="817" w:type="dxa"/>
          </w:tcPr>
          <w:p w:rsidR="008C2C30" w:rsidRPr="004F3B80" w:rsidRDefault="008C2C30" w:rsidP="008C2C30">
            <w:pPr>
              <w:pStyle w:val="ad"/>
              <w:widowControl/>
              <w:numPr>
                <w:ilvl w:val="0"/>
                <w:numId w:val="6"/>
              </w:numPr>
              <w:autoSpaceDE/>
              <w:autoSpaceDN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C2C30" w:rsidRPr="004F3B80" w:rsidRDefault="008C2C30" w:rsidP="00864BD5">
            <w:pPr>
              <w:rPr>
                <w:sz w:val="24"/>
                <w:szCs w:val="24"/>
              </w:rPr>
            </w:pPr>
            <w:r w:rsidRPr="004F3B80">
              <w:rPr>
                <w:sz w:val="24"/>
                <w:szCs w:val="24"/>
              </w:rPr>
              <w:t xml:space="preserve">Лучшая практика по социальной реабилитации и </w:t>
            </w:r>
            <w:proofErr w:type="spellStart"/>
            <w:r w:rsidRPr="004F3B80">
              <w:rPr>
                <w:sz w:val="24"/>
                <w:szCs w:val="24"/>
              </w:rPr>
              <w:t>абилитации</w:t>
            </w:r>
            <w:proofErr w:type="spellEnd"/>
            <w:r w:rsidRPr="004F3B80">
              <w:rPr>
                <w:sz w:val="24"/>
                <w:szCs w:val="24"/>
              </w:rPr>
              <w:t xml:space="preserve"> инвалидов</w:t>
            </w:r>
          </w:p>
        </w:tc>
        <w:tc>
          <w:tcPr>
            <w:tcW w:w="4677" w:type="dxa"/>
          </w:tcPr>
          <w:p w:rsidR="008C2C30" w:rsidRPr="004F3B80" w:rsidRDefault="008C2C30" w:rsidP="00864BD5">
            <w:pPr>
              <w:jc w:val="both"/>
              <w:rPr>
                <w:sz w:val="24"/>
                <w:szCs w:val="24"/>
              </w:rPr>
            </w:pPr>
            <w:r w:rsidRPr="004F3B80">
              <w:rPr>
                <w:sz w:val="24"/>
                <w:szCs w:val="24"/>
              </w:rPr>
              <w:t xml:space="preserve">практики социальной реабилитации инвалидов, </w:t>
            </w:r>
            <w:r w:rsidRPr="004F3B80">
              <w:rPr>
                <w:sz w:val="24"/>
                <w:szCs w:val="24"/>
              </w:rPr>
              <w:br/>
              <w:t>в т.ч. мероприятий по адаптивной физической культуре и спорту</w:t>
            </w:r>
          </w:p>
        </w:tc>
      </w:tr>
      <w:tr w:rsidR="008C2C30" w:rsidRPr="004F3B80" w:rsidTr="008C2C30">
        <w:tc>
          <w:tcPr>
            <w:tcW w:w="817" w:type="dxa"/>
          </w:tcPr>
          <w:p w:rsidR="008C2C30" w:rsidRPr="004F3B80" w:rsidRDefault="008C2C30" w:rsidP="008C2C30">
            <w:pPr>
              <w:pStyle w:val="ad"/>
              <w:widowControl/>
              <w:numPr>
                <w:ilvl w:val="0"/>
                <w:numId w:val="6"/>
              </w:numPr>
              <w:autoSpaceDE/>
              <w:autoSpaceDN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C2C30" w:rsidRPr="004F3B80" w:rsidRDefault="008C2C30" w:rsidP="00864BD5">
            <w:pPr>
              <w:rPr>
                <w:sz w:val="24"/>
                <w:szCs w:val="24"/>
              </w:rPr>
            </w:pPr>
            <w:r w:rsidRPr="004F3B80">
              <w:rPr>
                <w:sz w:val="24"/>
                <w:szCs w:val="24"/>
              </w:rPr>
              <w:t>Лучший проект добровольческой организации (волонтеров), реализованный в сфере социального обслуживания</w:t>
            </w:r>
          </w:p>
        </w:tc>
        <w:tc>
          <w:tcPr>
            <w:tcW w:w="4677" w:type="dxa"/>
          </w:tcPr>
          <w:p w:rsidR="008C2C30" w:rsidRPr="004F3B80" w:rsidRDefault="008C2C30" w:rsidP="00864BD5">
            <w:pPr>
              <w:jc w:val="both"/>
              <w:rPr>
                <w:sz w:val="24"/>
                <w:szCs w:val="24"/>
              </w:rPr>
            </w:pPr>
            <w:r w:rsidRPr="004F3B80">
              <w:rPr>
                <w:sz w:val="24"/>
                <w:szCs w:val="24"/>
              </w:rPr>
              <w:t xml:space="preserve">практики </w:t>
            </w:r>
            <w:proofErr w:type="gramStart"/>
            <w:r w:rsidRPr="004F3B80">
              <w:rPr>
                <w:sz w:val="24"/>
                <w:szCs w:val="24"/>
              </w:rPr>
              <w:t>серебряного</w:t>
            </w:r>
            <w:proofErr w:type="gramEnd"/>
            <w:r w:rsidRPr="004F3B80">
              <w:rPr>
                <w:sz w:val="24"/>
                <w:szCs w:val="24"/>
              </w:rPr>
              <w:t xml:space="preserve"> </w:t>
            </w:r>
            <w:proofErr w:type="spellStart"/>
            <w:r w:rsidRPr="004F3B80">
              <w:rPr>
                <w:sz w:val="24"/>
                <w:szCs w:val="24"/>
              </w:rPr>
              <w:t>волонтерства</w:t>
            </w:r>
            <w:proofErr w:type="spellEnd"/>
          </w:p>
          <w:p w:rsidR="008C2C30" w:rsidRPr="004F3B80" w:rsidRDefault="008C2C30" w:rsidP="00864BD5">
            <w:pPr>
              <w:jc w:val="both"/>
              <w:rPr>
                <w:sz w:val="24"/>
                <w:szCs w:val="24"/>
              </w:rPr>
            </w:pPr>
            <w:r w:rsidRPr="004F3B80">
              <w:rPr>
                <w:sz w:val="24"/>
                <w:szCs w:val="24"/>
              </w:rPr>
              <w:t xml:space="preserve">практики </w:t>
            </w:r>
            <w:proofErr w:type="gramStart"/>
            <w:r w:rsidRPr="004F3B80">
              <w:rPr>
                <w:sz w:val="24"/>
                <w:szCs w:val="24"/>
              </w:rPr>
              <w:t>инклюзивного</w:t>
            </w:r>
            <w:proofErr w:type="gramEnd"/>
            <w:r w:rsidRPr="004F3B80">
              <w:rPr>
                <w:sz w:val="24"/>
                <w:szCs w:val="24"/>
              </w:rPr>
              <w:t xml:space="preserve"> </w:t>
            </w:r>
            <w:proofErr w:type="spellStart"/>
            <w:r w:rsidRPr="004F3B80">
              <w:rPr>
                <w:sz w:val="24"/>
                <w:szCs w:val="24"/>
              </w:rPr>
              <w:t>волонтерства</w:t>
            </w:r>
            <w:proofErr w:type="spellEnd"/>
          </w:p>
          <w:p w:rsidR="008C2C30" w:rsidRPr="004F3B80" w:rsidRDefault="008C2C30" w:rsidP="00864BD5">
            <w:pPr>
              <w:jc w:val="both"/>
              <w:rPr>
                <w:sz w:val="24"/>
                <w:szCs w:val="24"/>
              </w:rPr>
            </w:pPr>
            <w:r w:rsidRPr="004F3B80">
              <w:rPr>
                <w:sz w:val="24"/>
                <w:szCs w:val="24"/>
              </w:rPr>
              <w:t xml:space="preserve">практики </w:t>
            </w:r>
            <w:proofErr w:type="gramStart"/>
            <w:r w:rsidRPr="004F3B80">
              <w:rPr>
                <w:sz w:val="24"/>
                <w:szCs w:val="24"/>
              </w:rPr>
              <w:t>социального</w:t>
            </w:r>
            <w:proofErr w:type="gramEnd"/>
            <w:r w:rsidRPr="004F3B80">
              <w:rPr>
                <w:sz w:val="24"/>
                <w:szCs w:val="24"/>
              </w:rPr>
              <w:t xml:space="preserve"> </w:t>
            </w:r>
            <w:proofErr w:type="spellStart"/>
            <w:r w:rsidRPr="004F3B80">
              <w:rPr>
                <w:sz w:val="24"/>
                <w:szCs w:val="24"/>
              </w:rPr>
              <w:t>волонтерства</w:t>
            </w:r>
            <w:proofErr w:type="spellEnd"/>
          </w:p>
          <w:p w:rsidR="008C2C30" w:rsidRPr="004F3B80" w:rsidRDefault="008C2C30" w:rsidP="00864BD5">
            <w:pPr>
              <w:jc w:val="both"/>
              <w:rPr>
                <w:sz w:val="24"/>
                <w:szCs w:val="24"/>
              </w:rPr>
            </w:pPr>
            <w:r w:rsidRPr="004F3B80">
              <w:rPr>
                <w:sz w:val="24"/>
                <w:szCs w:val="24"/>
              </w:rPr>
              <w:t xml:space="preserve">практики </w:t>
            </w:r>
            <w:proofErr w:type="gramStart"/>
            <w:r w:rsidRPr="004F3B80">
              <w:rPr>
                <w:sz w:val="24"/>
                <w:szCs w:val="24"/>
              </w:rPr>
              <w:t>корпоративного</w:t>
            </w:r>
            <w:proofErr w:type="gramEnd"/>
            <w:r w:rsidRPr="004F3B80">
              <w:rPr>
                <w:sz w:val="24"/>
                <w:szCs w:val="24"/>
              </w:rPr>
              <w:t xml:space="preserve"> </w:t>
            </w:r>
            <w:proofErr w:type="spellStart"/>
            <w:r w:rsidRPr="004F3B80">
              <w:rPr>
                <w:sz w:val="24"/>
                <w:szCs w:val="24"/>
              </w:rPr>
              <w:t>волонтерства</w:t>
            </w:r>
            <w:proofErr w:type="spellEnd"/>
          </w:p>
        </w:tc>
      </w:tr>
      <w:tr w:rsidR="008C2C30" w:rsidRPr="004F3B80" w:rsidTr="008C2C30">
        <w:tc>
          <w:tcPr>
            <w:tcW w:w="817" w:type="dxa"/>
          </w:tcPr>
          <w:p w:rsidR="008C2C30" w:rsidRPr="004F3B80" w:rsidRDefault="008C2C30" w:rsidP="008C2C30">
            <w:pPr>
              <w:pStyle w:val="ad"/>
              <w:widowControl/>
              <w:numPr>
                <w:ilvl w:val="0"/>
                <w:numId w:val="6"/>
              </w:numPr>
              <w:autoSpaceDE/>
              <w:autoSpaceDN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C2C30" w:rsidRPr="004F3B80" w:rsidRDefault="008C2C30" w:rsidP="00864BD5">
            <w:pPr>
              <w:rPr>
                <w:sz w:val="24"/>
                <w:szCs w:val="24"/>
              </w:rPr>
            </w:pPr>
            <w:r w:rsidRPr="004F3B80">
              <w:rPr>
                <w:sz w:val="24"/>
                <w:szCs w:val="24"/>
              </w:rPr>
              <w:t>Специальная номинация «За созидание и долголетие в профессии»</w:t>
            </w:r>
          </w:p>
        </w:tc>
        <w:tc>
          <w:tcPr>
            <w:tcW w:w="4677" w:type="dxa"/>
          </w:tcPr>
          <w:p w:rsidR="008C2C30" w:rsidRPr="004F3B80" w:rsidRDefault="008C2C30" w:rsidP="00864BD5">
            <w:pPr>
              <w:jc w:val="both"/>
              <w:rPr>
                <w:sz w:val="24"/>
                <w:szCs w:val="24"/>
              </w:rPr>
            </w:pPr>
            <w:r w:rsidRPr="004F3B80">
              <w:rPr>
                <w:sz w:val="24"/>
                <w:szCs w:val="24"/>
              </w:rPr>
              <w:t>участие принимают работники организаций социального обслуживания, имеющие стаж работы в организациях социального обслуживания не менее 20 лет</w:t>
            </w:r>
          </w:p>
        </w:tc>
      </w:tr>
      <w:tr w:rsidR="008C2C30" w:rsidRPr="004F3B80" w:rsidTr="008C2C30">
        <w:tc>
          <w:tcPr>
            <w:tcW w:w="817" w:type="dxa"/>
          </w:tcPr>
          <w:p w:rsidR="008C2C30" w:rsidRPr="004F3B80" w:rsidRDefault="008C2C30" w:rsidP="008C2C30">
            <w:pPr>
              <w:pStyle w:val="ad"/>
              <w:widowControl/>
              <w:numPr>
                <w:ilvl w:val="0"/>
                <w:numId w:val="6"/>
              </w:numPr>
              <w:autoSpaceDE/>
              <w:autoSpaceDN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C2C30" w:rsidRPr="004F3B80" w:rsidRDefault="008C2C30" w:rsidP="00864BD5">
            <w:pPr>
              <w:rPr>
                <w:sz w:val="24"/>
                <w:szCs w:val="24"/>
              </w:rPr>
            </w:pPr>
            <w:r w:rsidRPr="004F3B80">
              <w:rPr>
                <w:sz w:val="24"/>
                <w:szCs w:val="24"/>
              </w:rPr>
              <w:t>Специальная номинация «Успех года» (лучший руководитель организации социального обслуживания)</w:t>
            </w:r>
          </w:p>
        </w:tc>
        <w:tc>
          <w:tcPr>
            <w:tcW w:w="4677" w:type="dxa"/>
          </w:tcPr>
          <w:p w:rsidR="008C2C30" w:rsidRPr="004F3B80" w:rsidRDefault="008C2C30" w:rsidP="00864BD5">
            <w:pPr>
              <w:jc w:val="both"/>
              <w:rPr>
                <w:sz w:val="24"/>
                <w:szCs w:val="24"/>
              </w:rPr>
            </w:pPr>
            <w:r w:rsidRPr="004F3B80">
              <w:rPr>
                <w:sz w:val="24"/>
                <w:szCs w:val="24"/>
              </w:rPr>
              <w:t>участие принимают руководители организаций социального обслуживания, под руководством которых в организациях социального обслуживания внедрены и успешно реализуются современные социальные технологии, способствующие совершенствованию качества предоставляемых услуг</w:t>
            </w:r>
          </w:p>
        </w:tc>
      </w:tr>
      <w:tr w:rsidR="008C2C30" w:rsidRPr="004F3B80" w:rsidTr="008C2C30">
        <w:tc>
          <w:tcPr>
            <w:tcW w:w="817" w:type="dxa"/>
          </w:tcPr>
          <w:p w:rsidR="008C2C30" w:rsidRPr="004F3B80" w:rsidRDefault="008C2C30" w:rsidP="008C2C30">
            <w:pPr>
              <w:pStyle w:val="ad"/>
              <w:widowControl/>
              <w:numPr>
                <w:ilvl w:val="0"/>
                <w:numId w:val="6"/>
              </w:numPr>
              <w:autoSpaceDE/>
              <w:autoSpaceDN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C2C30" w:rsidRPr="004F3B80" w:rsidRDefault="008C2C30" w:rsidP="00864BD5">
            <w:pPr>
              <w:rPr>
                <w:sz w:val="24"/>
                <w:szCs w:val="24"/>
              </w:rPr>
            </w:pPr>
            <w:r w:rsidRPr="004F3B80">
              <w:rPr>
                <w:sz w:val="24"/>
                <w:szCs w:val="24"/>
              </w:rPr>
              <w:t>Специальная номинация «Открытие года» (лучший молодой специалист организации социального обслуживания)</w:t>
            </w:r>
          </w:p>
        </w:tc>
        <w:tc>
          <w:tcPr>
            <w:tcW w:w="4677" w:type="dxa"/>
          </w:tcPr>
          <w:p w:rsidR="008C2C30" w:rsidRPr="004F3B80" w:rsidRDefault="008C2C30" w:rsidP="00864BD5">
            <w:pPr>
              <w:jc w:val="both"/>
              <w:rPr>
                <w:sz w:val="24"/>
                <w:szCs w:val="24"/>
              </w:rPr>
            </w:pPr>
            <w:r w:rsidRPr="004F3B80">
              <w:rPr>
                <w:sz w:val="24"/>
                <w:szCs w:val="24"/>
              </w:rPr>
              <w:t>участие принимают молодые специалисты  организаций социального обслуживания в возрасте до 30 лет, проявляющие заинтересованность и инициативу в работе, обладающие высокой степенью ответственности, исполнительской обязательностью, участвующие в реализации современных социальных технологий, имеющие стаж работы в организации социального обслуживания не менее 3 лет</w:t>
            </w:r>
          </w:p>
        </w:tc>
      </w:tr>
      <w:tr w:rsidR="008C2C30" w:rsidRPr="004F3B80" w:rsidTr="008C2C30">
        <w:tc>
          <w:tcPr>
            <w:tcW w:w="817" w:type="dxa"/>
          </w:tcPr>
          <w:p w:rsidR="008C2C30" w:rsidRPr="004F3B80" w:rsidRDefault="008C2C30" w:rsidP="008C2C30">
            <w:pPr>
              <w:pStyle w:val="ad"/>
              <w:widowControl/>
              <w:numPr>
                <w:ilvl w:val="0"/>
                <w:numId w:val="6"/>
              </w:numPr>
              <w:autoSpaceDE/>
              <w:autoSpaceDN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C2C30" w:rsidRPr="004F3B80" w:rsidRDefault="008C2C30" w:rsidP="00864BD5">
            <w:pPr>
              <w:rPr>
                <w:sz w:val="24"/>
                <w:szCs w:val="24"/>
              </w:rPr>
            </w:pPr>
            <w:r w:rsidRPr="004F3B80">
              <w:rPr>
                <w:sz w:val="24"/>
                <w:szCs w:val="24"/>
              </w:rPr>
              <w:t>Специальная номинация «Стабильность и качество» (лучшая организация, предоставляющая социальные услуги в форме социального обслуживания на дому)</w:t>
            </w:r>
          </w:p>
        </w:tc>
        <w:tc>
          <w:tcPr>
            <w:tcW w:w="4677" w:type="dxa"/>
          </w:tcPr>
          <w:p w:rsidR="008C2C30" w:rsidRPr="004F3B80" w:rsidRDefault="008C2C30" w:rsidP="00ED2D62">
            <w:pPr>
              <w:jc w:val="both"/>
              <w:rPr>
                <w:sz w:val="24"/>
                <w:szCs w:val="24"/>
              </w:rPr>
            </w:pPr>
            <w:proofErr w:type="gramStart"/>
            <w:r w:rsidRPr="004F3B80">
              <w:rPr>
                <w:sz w:val="24"/>
                <w:szCs w:val="24"/>
              </w:rPr>
              <w:t xml:space="preserve">участие принимают поставщики социальных услуг, оказывающие социальные услуги во всех формах социального обслуживания, опыт которых на рынке социальных услуг составляет не менее 3 лет, реализующие современные социальные технологии, способствующие совершенствованию качества предоставляемых социальных услуг, и не имеющие обоснованных жалоб на действия руководителя организации социального обслуживания и сотрудников </w:t>
            </w:r>
            <w:r w:rsidRPr="004F3B80">
              <w:rPr>
                <w:sz w:val="24"/>
                <w:szCs w:val="24"/>
              </w:rPr>
              <w:lastRenderedPageBreak/>
              <w:t>организации социального обслуживания от получателей социальных услуг и иных лиц в течени</w:t>
            </w:r>
            <w:r w:rsidR="00ED2D62">
              <w:rPr>
                <w:sz w:val="24"/>
                <w:szCs w:val="24"/>
              </w:rPr>
              <w:t>е</w:t>
            </w:r>
            <w:r w:rsidRPr="004F3B80">
              <w:rPr>
                <w:sz w:val="24"/>
                <w:szCs w:val="24"/>
              </w:rPr>
              <w:t xml:space="preserve"> года</w:t>
            </w:r>
            <w:proofErr w:type="gramEnd"/>
            <w:r w:rsidRPr="004F3B80">
              <w:rPr>
                <w:sz w:val="24"/>
                <w:szCs w:val="24"/>
              </w:rPr>
              <w:t>, предшествующего года проведения Конкурса</w:t>
            </w:r>
          </w:p>
        </w:tc>
      </w:tr>
      <w:tr w:rsidR="008C2C30" w:rsidRPr="004F3B80" w:rsidTr="008C2C30">
        <w:tc>
          <w:tcPr>
            <w:tcW w:w="817" w:type="dxa"/>
          </w:tcPr>
          <w:p w:rsidR="008C2C30" w:rsidRPr="004F3B80" w:rsidRDefault="008C2C30" w:rsidP="008C2C30">
            <w:pPr>
              <w:pStyle w:val="ad"/>
              <w:widowControl/>
              <w:numPr>
                <w:ilvl w:val="0"/>
                <w:numId w:val="6"/>
              </w:numPr>
              <w:autoSpaceDE/>
              <w:autoSpaceDN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C2C30" w:rsidRPr="004F3B80" w:rsidRDefault="008C2C30" w:rsidP="00864BD5">
            <w:pPr>
              <w:rPr>
                <w:sz w:val="24"/>
                <w:szCs w:val="24"/>
              </w:rPr>
            </w:pPr>
            <w:r w:rsidRPr="004F3B80">
              <w:rPr>
                <w:sz w:val="24"/>
                <w:szCs w:val="24"/>
              </w:rPr>
              <w:t xml:space="preserve">Специальная номинация «Стабильность и качество» (лучшая организация, предоставляющая социальные услуги в </w:t>
            </w:r>
            <w:proofErr w:type="spellStart"/>
            <w:r w:rsidRPr="004F3B80">
              <w:rPr>
                <w:sz w:val="24"/>
                <w:szCs w:val="24"/>
              </w:rPr>
              <w:t>полустационарной</w:t>
            </w:r>
            <w:proofErr w:type="spellEnd"/>
            <w:r w:rsidRPr="004F3B80">
              <w:rPr>
                <w:sz w:val="24"/>
                <w:szCs w:val="24"/>
              </w:rPr>
              <w:t xml:space="preserve"> форме)</w:t>
            </w:r>
          </w:p>
        </w:tc>
        <w:tc>
          <w:tcPr>
            <w:tcW w:w="4677" w:type="dxa"/>
          </w:tcPr>
          <w:p w:rsidR="008C2C30" w:rsidRPr="004F3B80" w:rsidRDefault="008C2C30" w:rsidP="00ED2D62">
            <w:pPr>
              <w:jc w:val="both"/>
              <w:rPr>
                <w:sz w:val="24"/>
                <w:szCs w:val="24"/>
              </w:rPr>
            </w:pPr>
            <w:proofErr w:type="gramStart"/>
            <w:r w:rsidRPr="004F3B80">
              <w:rPr>
                <w:sz w:val="24"/>
                <w:szCs w:val="24"/>
              </w:rPr>
              <w:t>участие принимают поставщики социальных услуг, оказывающие социальные услуги во всех формах социального обслуживания, опыт которых на рынке социальных услуг составляет не менее 3 лет, реализующие современные социальные технологии, способствующие совершенствованию качества предоставляемых социальных услуг, и не имеющие обоснованных жалоб на действия руководителя организации социального обслуживания и сотрудников организации социального обслуживания от получателей социальных услуг и иных лиц в течени</w:t>
            </w:r>
            <w:r w:rsidR="00ED2D62">
              <w:rPr>
                <w:sz w:val="24"/>
                <w:szCs w:val="24"/>
              </w:rPr>
              <w:t>е</w:t>
            </w:r>
            <w:r w:rsidRPr="004F3B80">
              <w:rPr>
                <w:sz w:val="24"/>
                <w:szCs w:val="24"/>
              </w:rPr>
              <w:t xml:space="preserve"> года</w:t>
            </w:r>
            <w:proofErr w:type="gramEnd"/>
            <w:r w:rsidRPr="004F3B80">
              <w:rPr>
                <w:sz w:val="24"/>
                <w:szCs w:val="24"/>
              </w:rPr>
              <w:t>, предшествующего года проведения Конкурса</w:t>
            </w:r>
          </w:p>
        </w:tc>
      </w:tr>
      <w:tr w:rsidR="008C2C30" w:rsidRPr="004F3B80" w:rsidTr="008C2C30">
        <w:tc>
          <w:tcPr>
            <w:tcW w:w="817" w:type="dxa"/>
          </w:tcPr>
          <w:p w:rsidR="008C2C30" w:rsidRPr="004F3B80" w:rsidRDefault="008C2C30" w:rsidP="008C2C30">
            <w:pPr>
              <w:pStyle w:val="ad"/>
              <w:widowControl/>
              <w:numPr>
                <w:ilvl w:val="0"/>
                <w:numId w:val="6"/>
              </w:numPr>
              <w:autoSpaceDE/>
              <w:autoSpaceDN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C2C30" w:rsidRPr="004F3B80" w:rsidRDefault="008C2C30" w:rsidP="00864BD5">
            <w:pPr>
              <w:rPr>
                <w:sz w:val="24"/>
                <w:szCs w:val="24"/>
              </w:rPr>
            </w:pPr>
            <w:r w:rsidRPr="004F3B80">
              <w:rPr>
                <w:sz w:val="24"/>
                <w:szCs w:val="24"/>
              </w:rPr>
              <w:t>Специальная номинация</w:t>
            </w:r>
            <w:r>
              <w:rPr>
                <w:sz w:val="24"/>
                <w:szCs w:val="24"/>
              </w:rPr>
              <w:t xml:space="preserve"> </w:t>
            </w:r>
            <w:r w:rsidRPr="004F3B80">
              <w:rPr>
                <w:sz w:val="24"/>
                <w:szCs w:val="24"/>
              </w:rPr>
              <w:t>«Стабильность и качество» (лучшая организация, предоставляющая социальные услуги в стационарной форме)</w:t>
            </w:r>
          </w:p>
        </w:tc>
        <w:tc>
          <w:tcPr>
            <w:tcW w:w="4677" w:type="dxa"/>
          </w:tcPr>
          <w:p w:rsidR="008C2C30" w:rsidRPr="004F3B80" w:rsidRDefault="008C2C30" w:rsidP="00ED2D62">
            <w:pPr>
              <w:jc w:val="both"/>
              <w:rPr>
                <w:sz w:val="24"/>
                <w:szCs w:val="24"/>
              </w:rPr>
            </w:pPr>
            <w:proofErr w:type="gramStart"/>
            <w:r w:rsidRPr="004F3B80">
              <w:rPr>
                <w:sz w:val="24"/>
                <w:szCs w:val="24"/>
              </w:rPr>
              <w:t>участие принимают поставщики социальных услуг, оказывающие социальные услуги во всех формах социального обслуживания, опыт которых на рынке социальных услуг составляет не менее 3 лет, реализующие современные социальные технологии, способствующие совершенствованию качества предоставляемых социальных услуг, и не имеющие обоснованных жалоб на действия руководителя организации социального обслуживания и сотрудников организации социального обслуживания от получателей социальных услуг и иных лиц в течени</w:t>
            </w:r>
            <w:r w:rsidR="00ED2D62">
              <w:rPr>
                <w:sz w:val="24"/>
                <w:szCs w:val="24"/>
              </w:rPr>
              <w:t>е</w:t>
            </w:r>
            <w:r w:rsidRPr="004F3B80">
              <w:rPr>
                <w:sz w:val="24"/>
                <w:szCs w:val="24"/>
              </w:rPr>
              <w:t xml:space="preserve"> года</w:t>
            </w:r>
            <w:proofErr w:type="gramEnd"/>
            <w:r w:rsidRPr="004F3B80">
              <w:rPr>
                <w:sz w:val="24"/>
                <w:szCs w:val="24"/>
              </w:rPr>
              <w:t>, предшествующего года проведения Конкурса</w:t>
            </w:r>
          </w:p>
        </w:tc>
      </w:tr>
    </w:tbl>
    <w:p w:rsidR="008C2C30" w:rsidRPr="002D2B2F" w:rsidRDefault="008C2C30" w:rsidP="008C2C30">
      <w:pPr>
        <w:ind w:left="-142" w:firstLine="142"/>
      </w:pPr>
    </w:p>
    <w:p w:rsidR="004D589A" w:rsidRDefault="004D589A" w:rsidP="004D589A">
      <w:pPr>
        <w:jc w:val="center"/>
        <w:rPr>
          <w:sz w:val="28"/>
          <w:szCs w:val="28"/>
        </w:rPr>
      </w:pPr>
    </w:p>
    <w:p w:rsidR="004D589A" w:rsidRDefault="004D589A" w:rsidP="004D589A">
      <w:pPr>
        <w:jc w:val="center"/>
        <w:rPr>
          <w:sz w:val="28"/>
          <w:szCs w:val="28"/>
        </w:rPr>
      </w:pPr>
    </w:p>
    <w:p w:rsidR="004D589A" w:rsidRPr="00BA3CA0" w:rsidRDefault="00BA3CA0" w:rsidP="004D589A">
      <w:pPr>
        <w:jc w:val="center"/>
        <w:rPr>
          <w:sz w:val="28"/>
          <w:szCs w:val="28"/>
        </w:rPr>
      </w:pPr>
      <w:bookmarkStart w:id="3" w:name="_Hlk100667736"/>
      <w:r w:rsidRPr="00BA3CA0">
        <w:rPr>
          <w:sz w:val="28"/>
          <w:szCs w:val="28"/>
        </w:rPr>
        <w:t>_________________</w:t>
      </w:r>
    </w:p>
    <w:p w:rsidR="004D589A" w:rsidRPr="00BA3CA0" w:rsidRDefault="004D589A" w:rsidP="004D589A">
      <w:pPr>
        <w:jc w:val="center"/>
        <w:rPr>
          <w:sz w:val="28"/>
          <w:szCs w:val="28"/>
        </w:rPr>
      </w:pPr>
    </w:p>
    <w:bookmarkEnd w:id="3"/>
    <w:p w:rsidR="004D589A" w:rsidRDefault="004D589A" w:rsidP="004D589A">
      <w:pPr>
        <w:jc w:val="center"/>
        <w:rPr>
          <w:b/>
          <w:sz w:val="28"/>
          <w:szCs w:val="28"/>
        </w:rPr>
      </w:pPr>
    </w:p>
    <w:sectPr w:rsidR="004D589A" w:rsidSect="00BA3CA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6FB" w:rsidRDefault="000116FB" w:rsidP="00BA3CA0">
      <w:r>
        <w:separator/>
      </w:r>
    </w:p>
  </w:endnote>
  <w:endnote w:type="continuationSeparator" w:id="0">
    <w:p w:rsidR="000116FB" w:rsidRDefault="000116FB" w:rsidP="00BA3C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6FB" w:rsidRDefault="000116FB" w:rsidP="00BA3CA0">
      <w:r>
        <w:separator/>
      </w:r>
    </w:p>
  </w:footnote>
  <w:footnote w:type="continuationSeparator" w:id="0">
    <w:p w:rsidR="000116FB" w:rsidRDefault="000116FB" w:rsidP="00BA3C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84037"/>
      <w:docPartObj>
        <w:docPartGallery w:val="Page Numbers (Top of Page)"/>
        <w:docPartUnique/>
      </w:docPartObj>
    </w:sdtPr>
    <w:sdtContent>
      <w:p w:rsidR="00864BD5" w:rsidRDefault="00733D12">
        <w:pPr>
          <w:pStyle w:val="aa"/>
          <w:jc w:val="center"/>
        </w:pPr>
        <w:fldSimple w:instr=" PAGE   \* MERGEFORMAT ">
          <w:r w:rsidR="001E114F">
            <w:rPr>
              <w:noProof/>
            </w:rPr>
            <w:t>3</w:t>
          </w:r>
        </w:fldSimple>
      </w:p>
    </w:sdtContent>
  </w:sdt>
  <w:p w:rsidR="00864BD5" w:rsidRDefault="00864BD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7C84"/>
    <w:multiLevelType w:val="hybridMultilevel"/>
    <w:tmpl w:val="14D0EA18"/>
    <w:lvl w:ilvl="0" w:tplc="8DF0A824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CE0301"/>
    <w:multiLevelType w:val="hybridMultilevel"/>
    <w:tmpl w:val="0D3C1E2E"/>
    <w:lvl w:ilvl="0" w:tplc="F1F4B87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C490C"/>
    <w:multiLevelType w:val="hybridMultilevel"/>
    <w:tmpl w:val="A84C0D0C"/>
    <w:lvl w:ilvl="0" w:tplc="A6D0F6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97110"/>
    <w:multiLevelType w:val="hybridMultilevel"/>
    <w:tmpl w:val="A84C0D0C"/>
    <w:lvl w:ilvl="0" w:tplc="A6D0F6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43FDA"/>
    <w:multiLevelType w:val="hybridMultilevel"/>
    <w:tmpl w:val="53FC8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254FC2"/>
    <w:multiLevelType w:val="hybridMultilevel"/>
    <w:tmpl w:val="044AD01C"/>
    <w:lvl w:ilvl="0" w:tplc="9B2C9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3A4F8F"/>
    <w:multiLevelType w:val="hybridMultilevel"/>
    <w:tmpl w:val="D5CEF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5720E3"/>
    <w:multiLevelType w:val="multilevel"/>
    <w:tmpl w:val="BD7A899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589A"/>
    <w:rsid w:val="000072ED"/>
    <w:rsid w:val="000116FB"/>
    <w:rsid w:val="00075CE6"/>
    <w:rsid w:val="00095603"/>
    <w:rsid w:val="000D6BDC"/>
    <w:rsid w:val="000F6961"/>
    <w:rsid w:val="001038CD"/>
    <w:rsid w:val="001147ED"/>
    <w:rsid w:val="00151A56"/>
    <w:rsid w:val="001773B3"/>
    <w:rsid w:val="001A2803"/>
    <w:rsid w:val="001E114F"/>
    <w:rsid w:val="001F319F"/>
    <w:rsid w:val="00216210"/>
    <w:rsid w:val="002A1401"/>
    <w:rsid w:val="00315729"/>
    <w:rsid w:val="003363A2"/>
    <w:rsid w:val="003413DC"/>
    <w:rsid w:val="003519CB"/>
    <w:rsid w:val="003B42EC"/>
    <w:rsid w:val="003C213B"/>
    <w:rsid w:val="003C6D1A"/>
    <w:rsid w:val="00424EF5"/>
    <w:rsid w:val="004A04B1"/>
    <w:rsid w:val="004C7C84"/>
    <w:rsid w:val="004D589A"/>
    <w:rsid w:val="005D2957"/>
    <w:rsid w:val="005F6ADF"/>
    <w:rsid w:val="0060499A"/>
    <w:rsid w:val="0062388F"/>
    <w:rsid w:val="00627EFC"/>
    <w:rsid w:val="0064197A"/>
    <w:rsid w:val="00664452"/>
    <w:rsid w:val="006704BE"/>
    <w:rsid w:val="006B1A56"/>
    <w:rsid w:val="006B271C"/>
    <w:rsid w:val="006C4126"/>
    <w:rsid w:val="006F5827"/>
    <w:rsid w:val="00725AEB"/>
    <w:rsid w:val="00733D12"/>
    <w:rsid w:val="00777D59"/>
    <w:rsid w:val="00790E70"/>
    <w:rsid w:val="007A700D"/>
    <w:rsid w:val="007E10D1"/>
    <w:rsid w:val="00800788"/>
    <w:rsid w:val="00864BD5"/>
    <w:rsid w:val="0086631C"/>
    <w:rsid w:val="008753E3"/>
    <w:rsid w:val="008B5CE5"/>
    <w:rsid w:val="008C1E88"/>
    <w:rsid w:val="008C2C30"/>
    <w:rsid w:val="009035FA"/>
    <w:rsid w:val="00970EE7"/>
    <w:rsid w:val="00986784"/>
    <w:rsid w:val="009B1518"/>
    <w:rsid w:val="009D0526"/>
    <w:rsid w:val="009D275E"/>
    <w:rsid w:val="00A12FEC"/>
    <w:rsid w:val="00A1673C"/>
    <w:rsid w:val="00A20487"/>
    <w:rsid w:val="00A43795"/>
    <w:rsid w:val="00A90FD3"/>
    <w:rsid w:val="00AF4296"/>
    <w:rsid w:val="00B17D1A"/>
    <w:rsid w:val="00B318EC"/>
    <w:rsid w:val="00B65984"/>
    <w:rsid w:val="00B77970"/>
    <w:rsid w:val="00BA3CA0"/>
    <w:rsid w:val="00BB1039"/>
    <w:rsid w:val="00BB351F"/>
    <w:rsid w:val="00BD32B8"/>
    <w:rsid w:val="00C10801"/>
    <w:rsid w:val="00C12293"/>
    <w:rsid w:val="00C273A3"/>
    <w:rsid w:val="00CA5284"/>
    <w:rsid w:val="00D0509C"/>
    <w:rsid w:val="00DA177A"/>
    <w:rsid w:val="00DA4F87"/>
    <w:rsid w:val="00DA67C0"/>
    <w:rsid w:val="00DF52CF"/>
    <w:rsid w:val="00E03B2E"/>
    <w:rsid w:val="00E2179C"/>
    <w:rsid w:val="00E23F85"/>
    <w:rsid w:val="00E7412B"/>
    <w:rsid w:val="00EB13DA"/>
    <w:rsid w:val="00ED2D62"/>
    <w:rsid w:val="00F22022"/>
    <w:rsid w:val="00F56AEE"/>
    <w:rsid w:val="00FD74C5"/>
    <w:rsid w:val="00FF0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589A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qFormat/>
    <w:rsid w:val="004D589A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4D589A"/>
    <w:pPr>
      <w:keepNext/>
      <w:spacing w:line="360" w:lineRule="auto"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589A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D589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D589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rsid w:val="004D589A"/>
    <w:pPr>
      <w:jc w:val="both"/>
    </w:pPr>
    <w:rPr>
      <w:sz w:val="28"/>
      <w:szCs w:val="48"/>
    </w:rPr>
  </w:style>
  <w:style w:type="character" w:customStyle="1" w:styleId="a4">
    <w:name w:val="Основной текст Знак"/>
    <w:basedOn w:val="a0"/>
    <w:link w:val="a3"/>
    <w:rsid w:val="004D589A"/>
    <w:rPr>
      <w:rFonts w:ascii="Times New Roman" w:eastAsia="Times New Roman" w:hAnsi="Times New Roman" w:cs="Times New Roman"/>
      <w:sz w:val="28"/>
      <w:szCs w:val="48"/>
      <w:lang w:eastAsia="ru-RU"/>
    </w:rPr>
  </w:style>
  <w:style w:type="paragraph" w:styleId="a5">
    <w:name w:val="Body Text Indent"/>
    <w:basedOn w:val="a"/>
    <w:link w:val="a6"/>
    <w:rsid w:val="004D589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58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4D58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D58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4D589A"/>
  </w:style>
  <w:style w:type="paragraph" w:styleId="aa">
    <w:name w:val="header"/>
    <w:basedOn w:val="a"/>
    <w:link w:val="ab"/>
    <w:uiPriority w:val="99"/>
    <w:rsid w:val="004D589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D58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D589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4D589A"/>
    <w:rPr>
      <w:color w:val="0000FF" w:themeColor="hyperlink"/>
      <w:u w:val="single"/>
    </w:rPr>
  </w:style>
  <w:style w:type="paragraph" w:customStyle="1" w:styleId="11">
    <w:name w:val="Абзац списка1"/>
    <w:basedOn w:val="a"/>
    <w:rsid w:val="004D58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d">
    <w:name w:val="List Paragraph"/>
    <w:basedOn w:val="a"/>
    <w:uiPriority w:val="34"/>
    <w:qFormat/>
    <w:rsid w:val="004D589A"/>
    <w:pPr>
      <w:widowControl w:val="0"/>
      <w:autoSpaceDE w:val="0"/>
      <w:autoSpaceDN w:val="0"/>
      <w:ind w:left="104" w:firstLine="688"/>
      <w:jc w:val="both"/>
    </w:pPr>
    <w:rPr>
      <w:rFonts w:ascii="Cambria" w:eastAsia="Cambria" w:hAnsi="Cambria" w:cs="Cambria"/>
      <w:sz w:val="22"/>
      <w:szCs w:val="22"/>
      <w:lang w:bidi="ru-RU"/>
    </w:rPr>
  </w:style>
  <w:style w:type="table" w:styleId="ae">
    <w:name w:val="Table Grid"/>
    <w:basedOn w:val="a1"/>
    <w:uiPriority w:val="39"/>
    <w:rsid w:val="004D5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4D58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D58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esurs_doverie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urs_doveri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26B0FD-57CB-45F0-A1FD-10F67B344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1</Pages>
  <Words>2404</Words>
  <Characters>13708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RN41</dc:creator>
  <cp:lastModifiedBy>RN50</cp:lastModifiedBy>
  <cp:revision>23</cp:revision>
  <cp:lastPrinted>2023-02-01T05:33:00Z</cp:lastPrinted>
  <dcterms:created xsi:type="dcterms:W3CDTF">2023-01-12T00:39:00Z</dcterms:created>
  <dcterms:modified xsi:type="dcterms:W3CDTF">2023-02-01T05:36:00Z</dcterms:modified>
</cp:coreProperties>
</file>